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9C" w:rsidRPr="00F949DC" w:rsidRDefault="00F949DC">
      <w:pPr>
        <w:spacing w:before="78" w:after="0" w:line="240" w:lineRule="auto"/>
        <w:ind w:left="75" w:right="781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F949DC">
        <w:rPr>
          <w:rFonts w:ascii="Arial" w:eastAsia="Arial" w:hAnsi="Arial" w:cs="Arial"/>
          <w:b/>
          <w:bCs/>
          <w:w w:val="91"/>
          <w:sz w:val="20"/>
          <w:szCs w:val="20"/>
          <w:lang w:val="cs-CZ"/>
        </w:rPr>
        <w:t>ENDO</w:t>
      </w:r>
      <w:r w:rsidR="006F0430">
        <w:rPr>
          <w:rFonts w:ascii="Arial" w:eastAsia="Arial" w:hAnsi="Arial" w:cs="Arial"/>
          <w:b/>
          <w:bCs/>
          <w:w w:val="91"/>
          <w:sz w:val="20"/>
          <w:szCs w:val="20"/>
          <w:lang w:val="cs-CZ"/>
        </w:rPr>
        <w:t xml:space="preserve"> ACTIVATO</w:t>
      </w:r>
      <w:r w:rsidRPr="00F949DC">
        <w:rPr>
          <w:rFonts w:ascii="Arial" w:eastAsia="Arial" w:hAnsi="Arial" w:cs="Arial"/>
          <w:b/>
          <w:bCs/>
          <w:w w:val="91"/>
          <w:sz w:val="20"/>
          <w:szCs w:val="20"/>
          <w:lang w:val="cs-CZ"/>
        </w:rPr>
        <w:t>R®</w:t>
      </w:r>
      <w:bookmarkStart w:id="0" w:name="_GoBack"/>
      <w:bookmarkEnd w:id="0"/>
    </w:p>
    <w:p w:rsidR="006C479C" w:rsidRPr="00F949DC" w:rsidRDefault="006C479C">
      <w:pPr>
        <w:spacing w:before="10" w:after="0" w:line="100" w:lineRule="exact"/>
        <w:rPr>
          <w:sz w:val="10"/>
          <w:szCs w:val="1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F949DC">
      <w:pPr>
        <w:spacing w:after="0" w:line="240" w:lineRule="auto"/>
        <w:ind w:left="446" w:right="-20"/>
        <w:rPr>
          <w:rFonts w:ascii="Arial" w:eastAsia="Arial" w:hAnsi="Arial" w:cs="Arial"/>
          <w:sz w:val="19"/>
          <w:szCs w:val="19"/>
          <w:lang w:val="cs-CZ"/>
        </w:rPr>
      </w:pPr>
      <w:r w:rsidRPr="00F949DC"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  <w:t xml:space="preserve">1.  </w:t>
      </w:r>
      <w:r w:rsidRPr="00F949DC">
        <w:rPr>
          <w:rFonts w:ascii="Arial" w:eastAsia="Arial" w:hAnsi="Arial" w:cs="Arial"/>
          <w:b/>
          <w:bCs/>
          <w:sz w:val="19"/>
          <w:szCs w:val="19"/>
          <w:lang w:val="cs-CZ"/>
        </w:rPr>
        <w:t>POUŽITÍ</w:t>
      </w:r>
    </w:p>
    <w:p w:rsidR="00B10D19" w:rsidRDefault="00F949DC">
      <w:pPr>
        <w:spacing w:before="32" w:after="0" w:line="288" w:lineRule="auto"/>
        <w:ind w:left="753" w:right="79" w:firstLine="24"/>
        <w:rPr>
          <w:rFonts w:ascii="Arial" w:eastAsia="Arial" w:hAnsi="Arial" w:cs="Arial"/>
          <w:sz w:val="17"/>
          <w:szCs w:val="17"/>
          <w:lang w:val="cs-CZ"/>
        </w:rPr>
      </w:pP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EndoActivator</w:t>
      </w:r>
      <w:proofErr w:type="spellEnd"/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 systém</w:t>
      </w:r>
      <w:r w:rsidR="003B4D1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3B4D1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používán</w:t>
      </w:r>
      <w:r w:rsidR="006F0430">
        <w:rPr>
          <w:rFonts w:ascii="Arial" w:eastAsia="Arial" w:hAnsi="Arial" w:cs="Arial"/>
          <w:sz w:val="17"/>
          <w:szCs w:val="17"/>
          <w:lang w:val="cs-CZ"/>
        </w:rPr>
        <w:t xml:space="preserve"> při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endodontické</w:t>
      </w:r>
      <w:r w:rsidR="006F0430">
        <w:rPr>
          <w:rFonts w:ascii="Arial" w:eastAsia="Arial" w:hAnsi="Arial" w:cs="Arial"/>
          <w:sz w:val="17"/>
          <w:szCs w:val="17"/>
          <w:lang w:val="cs-CZ"/>
        </w:rPr>
        <w:t xml:space="preserve">m ošetření k aktivaci výplachového roztoku v kořenovém kanálku. </w:t>
      </w:r>
    </w:p>
    <w:p w:rsidR="00B10D19" w:rsidRDefault="00B10D19">
      <w:pPr>
        <w:spacing w:before="32" w:after="0" w:line="288" w:lineRule="auto"/>
        <w:ind w:left="753" w:right="79" w:firstLine="24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 w:eastAsia="Arial" w:hAnsi="Arial" w:cs="Arial"/>
          <w:sz w:val="17"/>
          <w:szCs w:val="17"/>
          <w:lang w:val="cs-CZ"/>
        </w:rPr>
        <w:t>Systém obsahuje bezdrátové kolénko a tři velikosti aktivačních polymerových koncovek.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 xml:space="preserve"> </w:t>
      </w:r>
    </w:p>
    <w:p w:rsidR="00B10D19" w:rsidRDefault="00B10D19">
      <w:pPr>
        <w:spacing w:before="32" w:after="0" w:line="288" w:lineRule="auto"/>
        <w:ind w:left="753" w:right="79" w:firstLine="24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 w:eastAsia="Arial" w:hAnsi="Arial" w:cs="Arial"/>
          <w:sz w:val="17"/>
          <w:szCs w:val="17"/>
          <w:lang w:val="cs-CZ"/>
        </w:rPr>
        <w:t xml:space="preserve">Kolénko vyvíjí sonickou energii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pro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vibraci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koncovky.</w:t>
      </w:r>
    </w:p>
    <w:p w:rsidR="006C479C" w:rsidRPr="00F949DC" w:rsidRDefault="00F949DC">
      <w:pPr>
        <w:spacing w:before="32" w:after="0" w:line="288" w:lineRule="auto"/>
        <w:ind w:left="753" w:right="79" w:firstLine="24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>Záznamy</w:t>
      </w:r>
      <w:r w:rsidR="00B10D19">
        <w:rPr>
          <w:rFonts w:ascii="Arial" w:eastAsia="Arial" w:hAnsi="Arial" w:cs="Arial"/>
          <w:sz w:val="17"/>
          <w:szCs w:val="17"/>
          <w:lang w:val="cs-CZ"/>
        </w:rPr>
        <w:t xml:space="preserve"> z </w:t>
      </w:r>
      <w:proofErr w:type="spellStart"/>
      <w:r w:rsidR="00B10D19">
        <w:rPr>
          <w:rFonts w:ascii="Arial" w:eastAsia="Arial" w:hAnsi="Arial" w:cs="Arial"/>
          <w:sz w:val="17"/>
          <w:szCs w:val="17"/>
          <w:lang w:val="cs-CZ"/>
        </w:rPr>
        <w:t>endodoncie</w:t>
      </w:r>
      <w:proofErr w:type="spellEnd"/>
      <w:r w:rsidR="00B10D19">
        <w:rPr>
          <w:rFonts w:ascii="Arial" w:eastAsia="Arial" w:hAnsi="Arial" w:cs="Arial"/>
          <w:sz w:val="17"/>
          <w:szCs w:val="17"/>
          <w:lang w:val="cs-CZ"/>
        </w:rPr>
        <w:t xml:space="preserve"> dokazuj</w:t>
      </w:r>
      <w:r w:rsidRPr="00F949DC">
        <w:rPr>
          <w:rFonts w:ascii="Arial" w:eastAsia="Arial" w:hAnsi="Arial" w:cs="Arial"/>
          <w:sz w:val="17"/>
          <w:szCs w:val="17"/>
          <w:lang w:val="cs-CZ"/>
        </w:rPr>
        <w:t>í,</w:t>
      </w:r>
      <w:r w:rsidR="009E33A3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že</w:t>
      </w:r>
      <w:r w:rsidR="00B10D19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357703">
        <w:rPr>
          <w:rFonts w:ascii="Arial" w:eastAsia="Arial" w:hAnsi="Arial" w:cs="Arial"/>
          <w:sz w:val="17"/>
          <w:szCs w:val="17"/>
          <w:lang w:val="cs-CZ"/>
        </w:rPr>
        <w:t xml:space="preserve">aktivace výplachového roztoku zlepšuje odnos detritu a nečistot z kořenového kanálku, rozrušuje </w:t>
      </w:r>
      <w:proofErr w:type="spellStart"/>
      <w:r w:rsidR="00357703">
        <w:rPr>
          <w:rFonts w:ascii="Arial" w:eastAsia="Arial" w:hAnsi="Arial" w:cs="Arial"/>
          <w:sz w:val="17"/>
          <w:szCs w:val="17"/>
          <w:lang w:val="cs-CZ"/>
        </w:rPr>
        <w:t>smear</w:t>
      </w:r>
      <w:proofErr w:type="spellEnd"/>
      <w:r w:rsidR="00357703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proofErr w:type="spellStart"/>
      <w:r w:rsidR="00357703">
        <w:rPr>
          <w:rFonts w:ascii="Arial" w:eastAsia="Arial" w:hAnsi="Arial" w:cs="Arial"/>
          <w:sz w:val="17"/>
          <w:szCs w:val="17"/>
          <w:lang w:val="cs-CZ"/>
        </w:rPr>
        <w:t>layer</w:t>
      </w:r>
      <w:proofErr w:type="spellEnd"/>
      <w:r w:rsidR="00357703">
        <w:rPr>
          <w:rFonts w:ascii="Arial" w:eastAsia="Arial" w:hAnsi="Arial" w:cs="Arial"/>
          <w:sz w:val="17"/>
          <w:szCs w:val="17"/>
          <w:lang w:val="cs-CZ"/>
        </w:rPr>
        <w:t xml:space="preserve"> a </w:t>
      </w:r>
      <w:proofErr w:type="spellStart"/>
      <w:r w:rsidR="00357703">
        <w:rPr>
          <w:rFonts w:ascii="Arial" w:eastAsia="Arial" w:hAnsi="Arial" w:cs="Arial"/>
          <w:sz w:val="17"/>
          <w:szCs w:val="17"/>
          <w:lang w:val="cs-CZ"/>
        </w:rPr>
        <w:t>biofilm</w:t>
      </w:r>
      <w:proofErr w:type="spellEnd"/>
      <w:r w:rsidR="00357703">
        <w:rPr>
          <w:rFonts w:ascii="Arial" w:eastAsia="Arial" w:hAnsi="Arial" w:cs="Arial"/>
          <w:sz w:val="17"/>
          <w:szCs w:val="17"/>
          <w:lang w:val="cs-CZ"/>
        </w:rPr>
        <w:t>.</w:t>
      </w:r>
      <w:r w:rsidR="00B10D19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B10D19">
        <w:rPr>
          <w:rFonts w:ascii="Arial" w:eastAsia="Arial" w:hAnsi="Arial" w:cs="Arial"/>
          <w:w w:val="83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5"/>
          <w:sz w:val="17"/>
          <w:szCs w:val="17"/>
          <w:lang w:val="cs-CZ"/>
        </w:rPr>
        <w:t xml:space="preserve">Aktivní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tekutiny napomáhají</w:t>
      </w:r>
      <w:r w:rsidR="00357703">
        <w:rPr>
          <w:rFonts w:ascii="Arial" w:eastAsia="Arial" w:hAnsi="Arial" w:cs="Arial"/>
          <w:sz w:val="17"/>
          <w:szCs w:val="17"/>
          <w:lang w:val="cs-CZ"/>
        </w:rPr>
        <w:t xml:space="preserve"> hloubkovému čištění a desinfekci laterálních </w:t>
      </w:r>
      <w:r w:rsidR="00897FF2">
        <w:rPr>
          <w:rFonts w:ascii="Arial" w:eastAsia="Arial" w:hAnsi="Arial" w:cs="Arial"/>
          <w:sz w:val="17"/>
          <w:szCs w:val="17"/>
          <w:lang w:val="cs-CZ"/>
        </w:rPr>
        <w:t>kanálků a ramifikací v apikální části</w:t>
      </w:r>
      <w:r w:rsidR="00357703">
        <w:rPr>
          <w:rFonts w:ascii="Arial" w:eastAsia="Arial" w:hAnsi="Arial" w:cs="Arial"/>
          <w:sz w:val="17"/>
          <w:szCs w:val="17"/>
          <w:lang w:val="cs-CZ"/>
        </w:rPr>
        <w:t>. Vyčištěný kanálek umožňuje 3D obturaci a dlouhodobý úspěch endodontického ošetření.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 </w:t>
      </w:r>
    </w:p>
    <w:p w:rsidR="006C479C" w:rsidRPr="00F949DC" w:rsidRDefault="006C479C">
      <w:pPr>
        <w:spacing w:before="2" w:after="0" w:line="150" w:lineRule="exact"/>
        <w:rPr>
          <w:sz w:val="15"/>
          <w:szCs w:val="15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F949DC">
      <w:pPr>
        <w:spacing w:after="0" w:line="240" w:lineRule="auto"/>
        <w:ind w:left="436" w:right="-20"/>
        <w:rPr>
          <w:rFonts w:ascii="Arial" w:eastAsia="Arial" w:hAnsi="Arial" w:cs="Arial"/>
          <w:sz w:val="19"/>
          <w:szCs w:val="19"/>
          <w:lang w:val="cs-CZ"/>
        </w:rPr>
      </w:pPr>
      <w:r w:rsidRPr="00F949DC">
        <w:rPr>
          <w:rFonts w:ascii="Arial" w:eastAsia="Arial" w:hAnsi="Arial" w:cs="Arial"/>
          <w:b/>
          <w:bCs/>
          <w:sz w:val="19"/>
          <w:szCs w:val="19"/>
          <w:lang w:val="cs-CZ"/>
        </w:rPr>
        <w:t>2.  KONTRAINDIKACE</w:t>
      </w:r>
    </w:p>
    <w:p w:rsidR="006C479C" w:rsidRPr="00F949DC" w:rsidRDefault="00F949DC">
      <w:pPr>
        <w:spacing w:before="40" w:after="0" w:line="240" w:lineRule="auto"/>
        <w:ind w:left="772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>Nejsou</w:t>
      </w:r>
      <w:r w:rsidR="00357703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známy.</w:t>
      </w:r>
    </w:p>
    <w:p w:rsidR="006C479C" w:rsidRPr="00F949DC" w:rsidRDefault="006C479C">
      <w:pPr>
        <w:spacing w:before="6" w:after="0" w:line="180" w:lineRule="exact"/>
        <w:rPr>
          <w:sz w:val="18"/>
          <w:szCs w:val="18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F949DC">
      <w:pPr>
        <w:spacing w:after="0" w:line="240" w:lineRule="auto"/>
        <w:ind w:left="431" w:right="-20"/>
        <w:rPr>
          <w:rFonts w:ascii="Arial" w:eastAsia="Arial" w:hAnsi="Arial" w:cs="Arial"/>
          <w:sz w:val="19"/>
          <w:szCs w:val="19"/>
          <w:lang w:val="cs-CZ"/>
        </w:rPr>
      </w:pPr>
      <w:r w:rsidRPr="00F949DC">
        <w:rPr>
          <w:rFonts w:ascii="Arial" w:eastAsia="Arial" w:hAnsi="Arial" w:cs="Arial"/>
          <w:b/>
          <w:bCs/>
          <w:sz w:val="19"/>
          <w:szCs w:val="19"/>
          <w:lang w:val="cs-CZ"/>
        </w:rPr>
        <w:t>3.  UPOZORNENÍ</w:t>
      </w:r>
    </w:p>
    <w:p w:rsidR="006C479C" w:rsidRPr="00F949DC" w:rsidRDefault="00F949DC">
      <w:pPr>
        <w:tabs>
          <w:tab w:val="left" w:pos="1100"/>
        </w:tabs>
        <w:spacing w:before="50" w:after="0" w:line="240" w:lineRule="auto"/>
        <w:ind w:left="763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nenamáčejte</w:t>
      </w:r>
      <w:r w:rsidR="00357703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kolénko</w:t>
      </w:r>
      <w:r w:rsidR="00357703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do</w:t>
      </w:r>
      <w:r w:rsidR="00357703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vody</w:t>
      </w:r>
    </w:p>
    <w:p w:rsidR="006C479C" w:rsidRPr="00F949DC" w:rsidRDefault="00F949DC">
      <w:pPr>
        <w:tabs>
          <w:tab w:val="left" w:pos="1100"/>
        </w:tabs>
        <w:spacing w:before="49" w:after="0" w:line="240" w:lineRule="auto"/>
        <w:ind w:left="763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neautoklávujte</w:t>
      </w:r>
      <w:proofErr w:type="spellEnd"/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5"/>
          <w:sz w:val="17"/>
          <w:szCs w:val="17"/>
          <w:lang w:val="cs-CZ"/>
        </w:rPr>
        <w:t>kolénko</w:t>
      </w:r>
    </w:p>
    <w:p w:rsidR="006C479C" w:rsidRPr="00F949DC" w:rsidRDefault="006C479C">
      <w:pPr>
        <w:spacing w:before="6" w:after="0" w:line="180" w:lineRule="exact"/>
        <w:rPr>
          <w:sz w:val="18"/>
          <w:szCs w:val="18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F949DC">
      <w:pPr>
        <w:spacing w:after="0" w:line="240" w:lineRule="auto"/>
        <w:ind w:left="427" w:right="-20"/>
        <w:rPr>
          <w:rFonts w:ascii="Arial" w:eastAsia="Arial" w:hAnsi="Arial" w:cs="Arial"/>
          <w:sz w:val="19"/>
          <w:szCs w:val="19"/>
          <w:lang w:val="cs-CZ"/>
        </w:rPr>
      </w:pPr>
      <w:r w:rsidRPr="00F949DC">
        <w:rPr>
          <w:rFonts w:ascii="Arial" w:eastAsia="Arial" w:hAnsi="Arial" w:cs="Arial"/>
          <w:b/>
          <w:bCs/>
          <w:sz w:val="19"/>
          <w:szCs w:val="19"/>
          <w:lang w:val="cs-CZ"/>
        </w:rPr>
        <w:t xml:space="preserve">4.  </w:t>
      </w:r>
      <w:r w:rsidRPr="00F949DC">
        <w:rPr>
          <w:rFonts w:ascii="Arial" w:eastAsia="Arial" w:hAnsi="Arial" w:cs="Arial"/>
          <w:b/>
          <w:bCs/>
          <w:w w:val="88"/>
          <w:sz w:val="19"/>
          <w:szCs w:val="19"/>
          <w:lang w:val="cs-CZ"/>
        </w:rPr>
        <w:t>NEŽÁDOUCÍ</w:t>
      </w:r>
      <w:r w:rsidR="009E33A3">
        <w:rPr>
          <w:rFonts w:ascii="Arial" w:eastAsia="Arial" w:hAnsi="Arial" w:cs="Arial"/>
          <w:b/>
          <w:bCs/>
          <w:w w:val="88"/>
          <w:sz w:val="19"/>
          <w:szCs w:val="19"/>
          <w:lang w:val="cs-CZ"/>
        </w:rPr>
        <w:t xml:space="preserve"> </w:t>
      </w:r>
      <w:r w:rsidRPr="00F949DC">
        <w:rPr>
          <w:rFonts w:ascii="Arial" w:eastAsia="Arial" w:hAnsi="Arial" w:cs="Arial"/>
          <w:b/>
          <w:bCs/>
          <w:w w:val="88"/>
          <w:sz w:val="19"/>
          <w:szCs w:val="19"/>
          <w:lang w:val="cs-CZ"/>
        </w:rPr>
        <w:t>REAKCE</w:t>
      </w:r>
    </w:p>
    <w:p w:rsidR="006C479C" w:rsidRPr="00F949DC" w:rsidRDefault="00F949DC">
      <w:pPr>
        <w:spacing w:before="40" w:after="0" w:line="240" w:lineRule="auto"/>
        <w:ind w:left="777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>Nejsou</w:t>
      </w:r>
      <w:r w:rsidR="001007F0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známy</w:t>
      </w:r>
    </w:p>
    <w:p w:rsidR="006C479C" w:rsidRPr="00F949DC" w:rsidRDefault="006C479C">
      <w:pPr>
        <w:spacing w:before="6" w:after="0" w:line="180" w:lineRule="exact"/>
        <w:rPr>
          <w:sz w:val="18"/>
          <w:szCs w:val="18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1007F0">
      <w:pPr>
        <w:spacing w:after="0" w:line="240" w:lineRule="auto"/>
        <w:ind w:left="431" w:right="-20"/>
        <w:rPr>
          <w:rFonts w:ascii="Arial" w:eastAsia="Arial" w:hAnsi="Arial" w:cs="Arial"/>
          <w:sz w:val="19"/>
          <w:szCs w:val="19"/>
          <w:lang w:val="cs-CZ"/>
        </w:rPr>
      </w:pPr>
      <w:r>
        <w:rPr>
          <w:rFonts w:ascii="Arial" w:eastAsia="Arial" w:hAnsi="Arial" w:cs="Arial"/>
          <w:b/>
          <w:bCs/>
          <w:sz w:val="19"/>
          <w:szCs w:val="19"/>
          <w:lang w:val="cs-CZ"/>
        </w:rPr>
        <w:t>5</w:t>
      </w:r>
      <w:r w:rsidR="00F949DC" w:rsidRPr="00F949DC">
        <w:rPr>
          <w:rFonts w:ascii="Arial" w:eastAsia="Arial" w:hAnsi="Arial" w:cs="Arial"/>
          <w:b/>
          <w:bCs/>
          <w:sz w:val="19"/>
          <w:szCs w:val="19"/>
          <w:lang w:val="cs-CZ"/>
        </w:rPr>
        <w:t xml:space="preserve">. </w:t>
      </w:r>
      <w:r w:rsidR="00F949DC" w:rsidRPr="00F949DC">
        <w:rPr>
          <w:rFonts w:ascii="Arial" w:eastAsia="Arial" w:hAnsi="Arial" w:cs="Arial"/>
          <w:b/>
          <w:bCs/>
          <w:w w:val="88"/>
          <w:sz w:val="19"/>
          <w:szCs w:val="19"/>
          <w:lang w:val="cs-CZ"/>
        </w:rPr>
        <w:t>BEZPEČNOSTNÍ</w:t>
      </w:r>
      <w:r>
        <w:rPr>
          <w:rFonts w:ascii="Arial" w:eastAsia="Arial" w:hAnsi="Arial" w:cs="Arial"/>
          <w:b/>
          <w:bCs/>
          <w:w w:val="88"/>
          <w:sz w:val="19"/>
          <w:szCs w:val="19"/>
          <w:lang w:val="cs-CZ"/>
        </w:rPr>
        <w:t xml:space="preserve"> </w:t>
      </w:r>
      <w:r w:rsidR="00F949DC" w:rsidRPr="00F949DC">
        <w:rPr>
          <w:rFonts w:ascii="Arial" w:eastAsia="Arial" w:hAnsi="Arial" w:cs="Arial"/>
          <w:b/>
          <w:bCs/>
          <w:sz w:val="19"/>
          <w:szCs w:val="19"/>
          <w:lang w:val="cs-CZ"/>
        </w:rPr>
        <w:t>OPATŘENÍ</w:t>
      </w:r>
    </w:p>
    <w:p w:rsidR="006C479C" w:rsidRPr="00F949DC" w:rsidRDefault="00F949DC">
      <w:pPr>
        <w:tabs>
          <w:tab w:val="left" w:pos="1100"/>
        </w:tabs>
        <w:spacing w:before="50" w:after="0" w:line="240" w:lineRule="auto"/>
        <w:ind w:left="75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Endo</w:t>
      </w:r>
      <w:proofErr w:type="spellEnd"/>
      <w:r w:rsidR="00854A5A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Activator</w:t>
      </w:r>
      <w:proofErr w:type="spellEnd"/>
      <w:r w:rsidR="00854A5A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systém</w:t>
      </w:r>
      <w:r w:rsidR="00854A5A">
        <w:rPr>
          <w:rFonts w:ascii="Arial" w:eastAsia="Arial" w:hAnsi="Arial" w:cs="Arial"/>
          <w:sz w:val="17"/>
          <w:szCs w:val="17"/>
          <w:lang w:val="cs-CZ"/>
        </w:rPr>
        <w:t xml:space="preserve"> smí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používat</w:t>
      </w:r>
      <w:r w:rsidR="00854A5A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pouze</w:t>
      </w:r>
      <w:r w:rsidR="00854A5A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4"/>
          <w:sz w:val="17"/>
          <w:szCs w:val="17"/>
          <w:lang w:val="cs-CZ"/>
        </w:rPr>
        <w:t>stomatolog</w:t>
      </w:r>
    </w:p>
    <w:p w:rsidR="006C479C" w:rsidRPr="00F949DC" w:rsidRDefault="00F949DC">
      <w:pPr>
        <w:tabs>
          <w:tab w:val="left" w:pos="1100"/>
        </w:tabs>
        <w:spacing w:before="49" w:after="0" w:line="240" w:lineRule="auto"/>
        <w:ind w:left="75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Endo</w:t>
      </w:r>
      <w:proofErr w:type="spellEnd"/>
      <w:r w:rsidR="00637FF8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Activator</w:t>
      </w:r>
      <w:proofErr w:type="spellEnd"/>
      <w:r w:rsidR="00637FF8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systém</w:t>
      </w:r>
      <w:r w:rsidR="00637FF8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se</w:t>
      </w:r>
      <w:r w:rsidR="00637FF8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skládá</w:t>
      </w:r>
      <w:r w:rsidR="00637FF8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0"/>
          <w:sz w:val="17"/>
          <w:szCs w:val="17"/>
          <w:lang w:val="cs-CZ"/>
        </w:rPr>
        <w:t>z</w:t>
      </w:r>
      <w:r w:rsidR="00637FF8">
        <w:rPr>
          <w:rFonts w:ascii="Arial" w:eastAsia="Arial" w:hAnsi="Arial" w:cs="Arial"/>
          <w:w w:val="80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kolénka</w:t>
      </w:r>
      <w:r w:rsidR="00637FF8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a</w:t>
      </w:r>
      <w:r w:rsidR="00637FF8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aktivačních</w:t>
      </w:r>
      <w:r w:rsidR="00637FF8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koncovek</w:t>
      </w:r>
      <w:r w:rsidR="00637FF8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různých</w:t>
      </w:r>
      <w:r w:rsidR="00637FF8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velikostí.</w:t>
      </w:r>
    </w:p>
    <w:p w:rsidR="006C479C" w:rsidRPr="00F949DC" w:rsidRDefault="00F949DC">
      <w:pPr>
        <w:spacing w:before="39" w:after="0" w:line="285" w:lineRule="auto"/>
        <w:ind w:left="1098" w:right="73"/>
        <w:jc w:val="both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Systém funguje  pouze ve spojení </w:t>
      </w:r>
      <w:r w:rsidRPr="00F949DC">
        <w:rPr>
          <w:rFonts w:ascii="Arial" w:eastAsia="Arial" w:hAnsi="Arial" w:cs="Arial"/>
          <w:w w:val="79"/>
          <w:sz w:val="17"/>
          <w:szCs w:val="17"/>
          <w:lang w:val="cs-CZ"/>
        </w:rPr>
        <w:t>s</w:t>
      </w:r>
      <w:r w:rsidR="002D2F61">
        <w:rPr>
          <w:rFonts w:ascii="Arial" w:eastAsia="Arial" w:hAnsi="Arial" w:cs="Arial"/>
          <w:w w:val="79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originálními  díly. V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případě </w:t>
      </w:r>
      <w:r w:rsidR="002D2F61">
        <w:rPr>
          <w:rFonts w:ascii="Arial" w:eastAsia="Arial" w:hAnsi="Arial" w:cs="Arial"/>
          <w:sz w:val="17"/>
          <w:szCs w:val="17"/>
          <w:lang w:val="cs-CZ"/>
        </w:rPr>
        <w:t>použití neoriginálních  dílů můž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e </w:t>
      </w:r>
      <w:r w:rsidRPr="00F949DC">
        <w:rPr>
          <w:rFonts w:ascii="Arial" w:eastAsia="Arial" w:hAnsi="Arial" w:cs="Arial"/>
          <w:w w:val="108"/>
          <w:sz w:val="17"/>
          <w:szCs w:val="17"/>
          <w:lang w:val="cs-CZ"/>
        </w:rPr>
        <w:t xml:space="preserve">dojít </w:t>
      </w:r>
      <w:r w:rsidRPr="00F949DC">
        <w:rPr>
          <w:rFonts w:ascii="Arial" w:eastAsia="Arial" w:hAnsi="Arial" w:cs="Arial"/>
          <w:w w:val="99"/>
          <w:sz w:val="17"/>
          <w:szCs w:val="17"/>
          <w:lang w:val="cs-CZ"/>
        </w:rPr>
        <w:t>k</w:t>
      </w:r>
      <w:r w:rsidR="002D2F61">
        <w:rPr>
          <w:rFonts w:ascii="Arial" w:eastAsia="Arial" w:hAnsi="Arial" w:cs="Arial"/>
          <w:w w:val="99"/>
          <w:sz w:val="17"/>
          <w:szCs w:val="17"/>
          <w:lang w:val="cs-CZ"/>
        </w:rPr>
        <w:t xml:space="preserve"> 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poškození  přístroje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nebo zranění </w:t>
      </w:r>
      <w:r w:rsidRPr="00F949DC">
        <w:rPr>
          <w:rFonts w:ascii="Arial" w:eastAsia="Arial" w:hAnsi="Arial" w:cs="Arial"/>
          <w:w w:val="105"/>
          <w:sz w:val="17"/>
          <w:szCs w:val="17"/>
          <w:lang w:val="cs-CZ"/>
        </w:rPr>
        <w:t>pacienta/stomatologa.</w:t>
      </w:r>
      <w:r w:rsidR="002D2F61">
        <w:rPr>
          <w:rFonts w:ascii="Arial" w:eastAsia="Arial" w:hAnsi="Arial" w:cs="Arial"/>
          <w:w w:val="105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Originální díly zahrnují </w:t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Endo</w:t>
      </w:r>
      <w:proofErr w:type="spellEnd"/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Activator</w:t>
      </w:r>
      <w:proofErr w:type="spellEnd"/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5"/>
          <w:sz w:val="17"/>
          <w:szCs w:val="17"/>
          <w:lang w:val="cs-CZ"/>
        </w:rPr>
        <w:t xml:space="preserve">kolénko,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aktivační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koncovky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a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ochranný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2"/>
          <w:sz w:val="17"/>
          <w:szCs w:val="17"/>
          <w:lang w:val="cs-CZ"/>
        </w:rPr>
        <w:t>obal.</w:t>
      </w:r>
    </w:p>
    <w:p w:rsidR="006C479C" w:rsidRPr="00F949DC" w:rsidRDefault="00F949DC">
      <w:pPr>
        <w:tabs>
          <w:tab w:val="left" w:pos="1100"/>
        </w:tabs>
        <w:spacing w:before="8" w:after="0" w:line="288" w:lineRule="auto"/>
        <w:ind w:left="1103" w:right="70" w:hanging="345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Kolénko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obsahuje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3rychlostní sonický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motor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( 2.000, 6.000, 10.000cpm )</w:t>
      </w:r>
      <w:r w:rsidRPr="00F949DC">
        <w:rPr>
          <w:rFonts w:ascii="Arial" w:eastAsia="Arial" w:hAnsi="Arial" w:cs="Arial"/>
          <w:sz w:val="17"/>
          <w:szCs w:val="17"/>
          <w:lang w:val="cs-CZ"/>
        </w:rPr>
        <w:t>. Nastavení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výkonu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plně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určeno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prováděným </w:t>
      </w:r>
      <w:r w:rsidRPr="00F949DC">
        <w:rPr>
          <w:rFonts w:ascii="Arial" w:eastAsia="Arial" w:hAnsi="Arial" w:cs="Arial"/>
          <w:w w:val="104"/>
          <w:sz w:val="17"/>
          <w:szCs w:val="17"/>
          <w:lang w:val="cs-CZ"/>
        </w:rPr>
        <w:t xml:space="preserve">výkonem,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lékařovou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zkušeností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3"/>
          <w:sz w:val="17"/>
          <w:szCs w:val="17"/>
          <w:lang w:val="cs-CZ"/>
        </w:rPr>
        <w:t>a</w:t>
      </w:r>
      <w:r w:rsidR="002D2F61">
        <w:rPr>
          <w:rFonts w:ascii="Arial" w:eastAsia="Arial" w:hAnsi="Arial" w:cs="Arial"/>
          <w:w w:val="83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výkonem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potřebným k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účinnému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dokončení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klinického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případu.</w:t>
      </w:r>
    </w:p>
    <w:p w:rsidR="006C479C" w:rsidRPr="00F949DC" w:rsidRDefault="00F949DC">
      <w:pPr>
        <w:tabs>
          <w:tab w:val="left" w:pos="1100"/>
        </w:tabs>
        <w:spacing w:before="20" w:after="0" w:line="240" w:lineRule="auto"/>
        <w:ind w:left="75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Kolénko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pro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běžné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použití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nevyžaduje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2"/>
          <w:sz w:val="17"/>
          <w:szCs w:val="17"/>
          <w:lang w:val="cs-CZ"/>
        </w:rPr>
        <w:t>kalibraci.</w:t>
      </w:r>
    </w:p>
    <w:p w:rsidR="006C479C" w:rsidRPr="00F949DC" w:rsidRDefault="00F949DC">
      <w:pPr>
        <w:tabs>
          <w:tab w:val="left" w:pos="1080"/>
        </w:tabs>
        <w:spacing w:before="44" w:after="0" w:line="240" w:lineRule="auto"/>
        <w:ind w:left="75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Všechny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endodontické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zákroky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by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měly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být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prováděny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nasazeným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ochranný</w:t>
      </w:r>
      <w:r w:rsidR="002D2F61">
        <w:rPr>
          <w:rFonts w:ascii="Arial" w:eastAsia="Arial" w:hAnsi="Arial" w:cs="Arial"/>
          <w:sz w:val="17"/>
          <w:szCs w:val="17"/>
          <w:lang w:val="cs-CZ"/>
        </w:rPr>
        <w:t xml:space="preserve">m </w:t>
      </w:r>
      <w:r w:rsidRPr="00F949DC">
        <w:rPr>
          <w:rFonts w:ascii="Arial" w:eastAsia="Arial" w:hAnsi="Arial" w:cs="Arial"/>
          <w:w w:val="102"/>
          <w:sz w:val="17"/>
          <w:szCs w:val="17"/>
          <w:lang w:val="cs-CZ"/>
        </w:rPr>
        <w:t>návlekem.</w:t>
      </w:r>
    </w:p>
    <w:p w:rsidR="006C479C" w:rsidRPr="00F949DC" w:rsidRDefault="00F949DC">
      <w:pPr>
        <w:tabs>
          <w:tab w:val="left" w:pos="1080"/>
        </w:tabs>
        <w:spacing w:before="44" w:after="0" w:line="288" w:lineRule="auto"/>
        <w:ind w:left="1103" w:right="113" w:hanging="345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Aktivační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koncovka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by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měla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být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před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použitím desinfikována,v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opačném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případě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může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dojít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e </w:t>
      </w:r>
      <w:r w:rsidRPr="00F949DC">
        <w:rPr>
          <w:rFonts w:ascii="Arial" w:eastAsia="Arial" w:hAnsi="Arial" w:cs="Arial"/>
          <w:w w:val="104"/>
          <w:sz w:val="17"/>
          <w:szCs w:val="17"/>
          <w:lang w:val="cs-CZ"/>
        </w:rPr>
        <w:t xml:space="preserve">kontaminaci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kořenového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2"/>
          <w:sz w:val="17"/>
          <w:szCs w:val="17"/>
          <w:lang w:val="cs-CZ"/>
        </w:rPr>
        <w:t>kanálku.</w:t>
      </w:r>
    </w:p>
    <w:p w:rsidR="006C479C" w:rsidRPr="00F949DC" w:rsidRDefault="00F949DC">
      <w:pPr>
        <w:tabs>
          <w:tab w:val="left" w:pos="1100"/>
        </w:tabs>
        <w:spacing w:before="10" w:after="0" w:line="240" w:lineRule="auto"/>
        <w:ind w:left="75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Endo</w:t>
      </w:r>
      <w:proofErr w:type="spellEnd"/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Activator</w:t>
      </w:r>
      <w:proofErr w:type="spellEnd"/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systém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musí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být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používán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přesně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dle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návodu,aby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nedošlo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ke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zranění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pacienta.</w:t>
      </w:r>
    </w:p>
    <w:p w:rsidR="006C479C" w:rsidRPr="00F949DC" w:rsidRDefault="00F949DC">
      <w:pPr>
        <w:tabs>
          <w:tab w:val="left" w:pos="1100"/>
        </w:tabs>
        <w:spacing w:before="44" w:after="0" w:line="240" w:lineRule="auto"/>
        <w:ind w:left="75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Nesprávné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použití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Endo</w:t>
      </w:r>
      <w:proofErr w:type="spellEnd"/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Activator</w:t>
      </w:r>
      <w:proofErr w:type="spellEnd"/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kolénka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může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vést</w:t>
      </w:r>
      <w:r w:rsidR="0000576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</w:t>
      </w:r>
      <w:r w:rsidR="009B6055">
        <w:rPr>
          <w:rFonts w:ascii="Arial" w:eastAsia="Arial" w:hAnsi="Arial" w:cs="Arial"/>
          <w:sz w:val="17"/>
          <w:szCs w:val="17"/>
          <w:lang w:val="cs-CZ"/>
        </w:rPr>
        <w:t>e zlomení střední nebo koncové části přístroje</w:t>
      </w:r>
      <w:r w:rsidR="00647D78">
        <w:rPr>
          <w:rFonts w:ascii="Arial" w:eastAsia="Arial" w:hAnsi="Arial" w:cs="Arial"/>
          <w:sz w:val="17"/>
          <w:szCs w:val="17"/>
          <w:lang w:val="cs-CZ"/>
        </w:rPr>
        <w:t xml:space="preserve"> </w:t>
      </w:r>
    </w:p>
    <w:p w:rsidR="006C479C" w:rsidRPr="00F949DC" w:rsidRDefault="00F949DC">
      <w:pPr>
        <w:tabs>
          <w:tab w:val="left" w:pos="1080"/>
        </w:tabs>
        <w:spacing w:before="49" w:after="0" w:line="288" w:lineRule="auto"/>
        <w:ind w:left="1103" w:right="119" w:hanging="345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Aktivní</w:t>
      </w:r>
      <w:r w:rsidR="0029147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koncovky</w:t>
      </w:r>
      <w:r w:rsidR="0029147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3"/>
          <w:sz w:val="17"/>
          <w:szCs w:val="17"/>
          <w:lang w:val="cs-CZ"/>
        </w:rPr>
        <w:t>a</w:t>
      </w:r>
      <w:r w:rsidR="00291475">
        <w:rPr>
          <w:rFonts w:ascii="Arial" w:eastAsia="Arial" w:hAnsi="Arial" w:cs="Arial"/>
          <w:w w:val="83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ochranný</w:t>
      </w:r>
      <w:r w:rsidR="0029147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obal</w:t>
      </w:r>
      <w:r w:rsidR="0029147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jsou</w:t>
      </w:r>
      <w:r w:rsidR="0029147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jednorázové.Není</w:t>
      </w:r>
      <w:r w:rsidR="0029147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dovoleno</w:t>
      </w:r>
      <w:r w:rsidR="0029147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29147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používat</w:t>
      </w:r>
      <w:r w:rsidR="0029147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opakovaně.Může</w:t>
      </w:r>
      <w:r w:rsidR="004A4A7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vést</w:t>
      </w:r>
      <w:r w:rsidR="0029147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ke</w:t>
      </w:r>
      <w:r w:rsidR="0029147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proofErr w:type="spellStart"/>
      <w:r w:rsidR="004A4A74">
        <w:rPr>
          <w:rFonts w:ascii="Arial" w:eastAsia="Arial" w:hAnsi="Arial" w:cs="Arial"/>
          <w:w w:val="102"/>
          <w:sz w:val="17"/>
          <w:szCs w:val="17"/>
          <w:lang w:val="cs-CZ"/>
        </w:rPr>
        <w:t>c</w:t>
      </w:r>
      <w:r w:rsidRPr="00F949DC">
        <w:rPr>
          <w:rFonts w:ascii="Arial" w:eastAsia="Arial" w:hAnsi="Arial" w:cs="Arial"/>
          <w:w w:val="102"/>
          <w:sz w:val="17"/>
          <w:szCs w:val="17"/>
          <w:lang w:val="cs-CZ"/>
        </w:rPr>
        <w:t>ros</w:t>
      </w:r>
      <w:proofErr w:type="spellEnd"/>
      <w:r w:rsidRPr="00F949DC">
        <w:rPr>
          <w:rFonts w:ascii="Arial" w:eastAsia="Arial" w:hAnsi="Arial" w:cs="Arial"/>
          <w:w w:val="102"/>
          <w:sz w:val="17"/>
          <w:szCs w:val="17"/>
          <w:lang w:val="cs-CZ"/>
        </w:rPr>
        <w:t xml:space="preserve">-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kontaminaci</w:t>
      </w:r>
      <w:r w:rsidR="0029147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pacienta.</w:t>
      </w:r>
    </w:p>
    <w:p w:rsidR="006C479C" w:rsidRPr="00F949DC" w:rsidRDefault="00F949DC">
      <w:pPr>
        <w:tabs>
          <w:tab w:val="left" w:pos="1100"/>
        </w:tabs>
        <w:spacing w:before="10" w:after="0" w:line="240" w:lineRule="auto"/>
        <w:ind w:left="75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Likvidace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aktivačních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koncovek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3"/>
          <w:sz w:val="17"/>
          <w:szCs w:val="17"/>
          <w:lang w:val="cs-CZ"/>
        </w:rPr>
        <w:t>a</w:t>
      </w:r>
      <w:r w:rsidR="004B17EC">
        <w:rPr>
          <w:rFonts w:ascii="Arial" w:eastAsia="Arial" w:hAnsi="Arial" w:cs="Arial"/>
          <w:w w:val="83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ochranných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obalů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musí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být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souladu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místně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platnými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1"/>
          <w:sz w:val="17"/>
          <w:szCs w:val="17"/>
          <w:lang w:val="cs-CZ"/>
        </w:rPr>
        <w:t>nařízeními</w:t>
      </w:r>
    </w:p>
    <w:p w:rsidR="006C479C" w:rsidRPr="00F949DC" w:rsidRDefault="00F949DC">
      <w:pPr>
        <w:tabs>
          <w:tab w:val="left" w:pos="1100"/>
        </w:tabs>
        <w:spacing w:before="44" w:after="0" w:line="240" w:lineRule="auto"/>
        <w:ind w:left="75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Likvidace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baterií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musí být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souladu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místně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platnými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nařízeními.</w:t>
      </w:r>
    </w:p>
    <w:p w:rsidR="006C479C" w:rsidRPr="00F949DC" w:rsidRDefault="00F949DC">
      <w:pPr>
        <w:tabs>
          <w:tab w:val="left" w:pos="1080"/>
        </w:tabs>
        <w:spacing w:before="49" w:after="0" w:line="240" w:lineRule="auto"/>
        <w:ind w:left="75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V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případě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nutnosti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opravy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kolénka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může toto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provádět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pouze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autorizovaný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servis.</w:t>
      </w:r>
    </w:p>
    <w:p w:rsidR="006C479C" w:rsidRPr="00F949DC" w:rsidRDefault="00F949DC">
      <w:pPr>
        <w:tabs>
          <w:tab w:val="left" w:pos="1100"/>
        </w:tabs>
        <w:spacing w:before="49" w:after="0" w:line="240" w:lineRule="auto"/>
        <w:ind w:left="75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Likvidace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kolénka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musí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být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souladu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místně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platnými</w:t>
      </w:r>
      <w:r w:rsidR="004B17E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1"/>
          <w:sz w:val="17"/>
          <w:szCs w:val="17"/>
          <w:lang w:val="cs-CZ"/>
        </w:rPr>
        <w:t>nařízeními.</w:t>
      </w:r>
    </w:p>
    <w:p w:rsidR="006C479C" w:rsidRPr="00F949DC" w:rsidRDefault="00F949DC">
      <w:pPr>
        <w:tabs>
          <w:tab w:val="left" w:pos="1080"/>
        </w:tabs>
        <w:spacing w:before="49" w:after="0" w:line="240" w:lineRule="auto"/>
        <w:ind w:left="75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71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V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případě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</w:t>
      </w:r>
      <w:r w:rsidRPr="00F949DC">
        <w:rPr>
          <w:rFonts w:ascii="Arial" w:eastAsia="Arial" w:hAnsi="Arial" w:cs="Arial"/>
          <w:spacing w:val="6"/>
          <w:sz w:val="17"/>
          <w:szCs w:val="17"/>
          <w:lang w:val="cs-CZ"/>
        </w:rPr>
        <w:t>e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používání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kolénka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delší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92"/>
          <w:sz w:val="17"/>
          <w:szCs w:val="17"/>
          <w:lang w:val="cs-CZ"/>
        </w:rPr>
        <w:t>čas</w:t>
      </w:r>
      <w:r w:rsidR="00541C17">
        <w:rPr>
          <w:rFonts w:ascii="Arial" w:eastAsia="Arial" w:hAnsi="Arial" w:cs="Arial"/>
          <w:w w:val="92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doporučeno vyjmout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5"/>
          <w:sz w:val="17"/>
          <w:szCs w:val="17"/>
          <w:lang w:val="cs-CZ"/>
        </w:rPr>
        <w:t>baterie.</w:t>
      </w:r>
    </w:p>
    <w:p w:rsidR="006C479C" w:rsidRPr="00F949DC" w:rsidRDefault="00F949DC">
      <w:pPr>
        <w:tabs>
          <w:tab w:val="left" w:pos="1100"/>
        </w:tabs>
        <w:spacing w:before="44" w:after="0" w:line="240" w:lineRule="auto"/>
        <w:ind w:left="75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71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Kolénko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třeba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skladovat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mimo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silné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elektromagnetické pole,které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může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ovlivnit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výkon.</w:t>
      </w:r>
    </w:p>
    <w:p w:rsidR="006C479C" w:rsidRPr="00F949DC" w:rsidRDefault="00F949DC">
      <w:pPr>
        <w:tabs>
          <w:tab w:val="left" w:pos="1100"/>
        </w:tabs>
        <w:spacing w:before="49" w:after="0" w:line="240" w:lineRule="auto"/>
        <w:ind w:left="75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71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Kolénko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třeba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skladovat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mimo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mobilní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telefony,které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mohou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ovlivnit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výkon.</w:t>
      </w:r>
    </w:p>
    <w:p w:rsidR="006C479C" w:rsidRPr="00F949DC" w:rsidRDefault="00F949DC">
      <w:pPr>
        <w:tabs>
          <w:tab w:val="left" w:pos="1100"/>
        </w:tabs>
        <w:spacing w:before="49" w:after="0" w:line="282" w:lineRule="auto"/>
        <w:ind w:left="1108" w:right="92" w:hanging="345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Pr="00F949DC">
        <w:rPr>
          <w:rFonts w:ascii="Arial" w:eastAsia="Arial" w:hAnsi="Arial" w:cs="Arial"/>
          <w:sz w:val="17"/>
          <w:szCs w:val="17"/>
          <w:lang w:val="cs-CZ"/>
        </w:rPr>
        <w:tab/>
        <w:t>Kolénko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není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možno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používat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připojené k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jinému,než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určenému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96"/>
          <w:sz w:val="17"/>
          <w:szCs w:val="17"/>
          <w:lang w:val="cs-CZ"/>
        </w:rPr>
        <w:t>zařízení.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541C1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třeba</w:t>
      </w:r>
      <w:r w:rsidR="0076236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kolénko</w:t>
      </w:r>
      <w:r w:rsidR="0076236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pravidelně</w:t>
      </w:r>
      <w:r w:rsidR="0076236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 xml:space="preserve">vizuálně </w:t>
      </w:r>
      <w:r w:rsidRPr="00F949DC">
        <w:rPr>
          <w:rFonts w:ascii="Arial" w:eastAsia="Arial" w:hAnsi="Arial" w:cs="Arial"/>
          <w:w w:val="108"/>
          <w:sz w:val="17"/>
          <w:szCs w:val="17"/>
          <w:lang w:val="cs-CZ"/>
        </w:rPr>
        <w:t>kontrolovat,</w:t>
      </w:r>
      <w:r w:rsidR="00762362">
        <w:rPr>
          <w:rFonts w:ascii="Arial" w:eastAsia="Arial" w:hAnsi="Arial" w:cs="Arial"/>
          <w:sz w:val="17"/>
          <w:szCs w:val="17"/>
          <w:lang w:val="cs-CZ"/>
        </w:rPr>
        <w:t xml:space="preserve">zda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není</w:t>
      </w:r>
      <w:r w:rsidR="0076236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poškozeno.</w:t>
      </w:r>
    </w:p>
    <w:p w:rsidR="006C479C" w:rsidRPr="00F949DC" w:rsidRDefault="006C479C">
      <w:pPr>
        <w:spacing w:after="0"/>
        <w:rPr>
          <w:lang w:val="cs-CZ"/>
        </w:rPr>
        <w:sectPr w:rsidR="006C479C" w:rsidRPr="00F949DC">
          <w:type w:val="continuous"/>
          <w:pgSz w:w="11900" w:h="16840"/>
          <w:pgMar w:top="1140" w:right="1020" w:bottom="280" w:left="1080" w:header="708" w:footer="708" w:gutter="0"/>
          <w:cols w:space="708"/>
        </w:sectPr>
      </w:pPr>
    </w:p>
    <w:p w:rsidR="006C479C" w:rsidRPr="00F949DC" w:rsidRDefault="00F949DC">
      <w:pPr>
        <w:spacing w:before="67" w:after="0" w:line="240" w:lineRule="auto"/>
        <w:ind w:left="110" w:right="-20"/>
        <w:rPr>
          <w:rFonts w:ascii="Arial" w:eastAsia="Arial" w:hAnsi="Arial" w:cs="Arial"/>
          <w:sz w:val="18"/>
          <w:szCs w:val="18"/>
          <w:lang w:val="cs-CZ"/>
        </w:rPr>
      </w:pPr>
      <w:r w:rsidRPr="00F949DC">
        <w:rPr>
          <w:rFonts w:ascii="Arial" w:eastAsia="Arial" w:hAnsi="Arial" w:cs="Arial"/>
          <w:b/>
          <w:bCs/>
          <w:sz w:val="18"/>
          <w:szCs w:val="18"/>
          <w:lang w:val="cs-CZ"/>
        </w:rPr>
        <w:lastRenderedPageBreak/>
        <w:t>6.  NÁVOD</w:t>
      </w:r>
      <w:r w:rsidR="003B215F">
        <w:rPr>
          <w:rFonts w:ascii="Arial" w:eastAsia="Arial" w:hAnsi="Arial" w:cs="Arial"/>
          <w:b/>
          <w:bCs/>
          <w:sz w:val="18"/>
          <w:szCs w:val="18"/>
          <w:lang w:val="cs-CZ"/>
        </w:rPr>
        <w:t xml:space="preserve"> </w:t>
      </w:r>
      <w:r w:rsidRPr="003B215F">
        <w:rPr>
          <w:rFonts w:ascii="Arial" w:eastAsia="Arial" w:hAnsi="Arial" w:cs="Arial"/>
          <w:b/>
          <w:bCs/>
          <w:w w:val="82"/>
          <w:sz w:val="18"/>
          <w:szCs w:val="18"/>
          <w:lang w:val="cs-CZ"/>
        </w:rPr>
        <w:t>K</w:t>
      </w:r>
      <w:r w:rsidR="003B215F">
        <w:rPr>
          <w:rFonts w:ascii="Arial" w:eastAsia="Arial" w:hAnsi="Arial" w:cs="Arial"/>
          <w:b/>
          <w:bCs/>
          <w:w w:val="82"/>
          <w:sz w:val="18"/>
          <w:szCs w:val="18"/>
          <w:lang w:val="cs-CZ"/>
        </w:rPr>
        <w:t xml:space="preserve"> </w:t>
      </w:r>
      <w:r w:rsidRPr="00F949DC">
        <w:rPr>
          <w:rFonts w:ascii="Arial" w:eastAsia="Arial" w:hAnsi="Arial" w:cs="Arial"/>
          <w:b/>
          <w:bCs/>
          <w:sz w:val="18"/>
          <w:szCs w:val="18"/>
          <w:lang w:val="cs-CZ"/>
        </w:rPr>
        <w:t>POUŽITÍ</w:t>
      </w:r>
    </w:p>
    <w:p w:rsidR="006C479C" w:rsidRPr="00F949DC" w:rsidRDefault="00F949DC">
      <w:pPr>
        <w:spacing w:before="47" w:after="0" w:line="240" w:lineRule="auto"/>
        <w:ind w:left="436" w:right="5348"/>
        <w:jc w:val="both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 xml:space="preserve">•  </w:t>
      </w:r>
      <w:r w:rsidR="003B215F">
        <w:rPr>
          <w:rFonts w:ascii="Arial" w:eastAsia="Arial" w:hAnsi="Arial" w:cs="Arial"/>
          <w:sz w:val="17"/>
          <w:szCs w:val="17"/>
          <w:lang w:val="cs-CZ"/>
        </w:rPr>
        <w:t>Zprůchodněte kořenový kanálek</w:t>
      </w:r>
    </w:p>
    <w:p w:rsidR="006C479C" w:rsidRPr="00F949DC" w:rsidRDefault="00F949DC">
      <w:pPr>
        <w:spacing w:before="49" w:after="0" w:line="240" w:lineRule="auto"/>
        <w:ind w:left="436" w:right="2456"/>
        <w:jc w:val="both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 xml:space="preserve">•  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Aplikujte do k.k. i kavity </w:t>
      </w:r>
      <w:proofErr w:type="spellStart"/>
      <w:r w:rsidRPr="00F949DC">
        <w:rPr>
          <w:rFonts w:ascii="Arial" w:eastAsia="Arial" w:hAnsi="Arial" w:cs="Arial"/>
          <w:w w:val="92"/>
          <w:sz w:val="17"/>
          <w:szCs w:val="17"/>
          <w:lang w:val="cs-CZ"/>
        </w:rPr>
        <w:t>NaOCI</w:t>
      </w:r>
      <w:proofErr w:type="spellEnd"/>
      <w:r w:rsidRPr="00F949DC">
        <w:rPr>
          <w:rFonts w:ascii="Arial" w:eastAsia="Arial" w:hAnsi="Arial" w:cs="Arial"/>
          <w:w w:val="92"/>
          <w:sz w:val="17"/>
          <w:szCs w:val="17"/>
          <w:lang w:val="cs-CZ"/>
        </w:rPr>
        <w:t>,</w:t>
      </w:r>
      <w:r w:rsidR="003B215F">
        <w:rPr>
          <w:rFonts w:ascii="Arial" w:eastAsia="Arial" w:hAnsi="Arial" w:cs="Arial"/>
          <w:w w:val="92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7"/>
          <w:sz w:val="17"/>
          <w:szCs w:val="17"/>
          <w:lang w:val="cs-CZ"/>
        </w:rPr>
        <w:t>EDTA</w:t>
      </w:r>
      <w:r w:rsidR="003B215F">
        <w:rPr>
          <w:rFonts w:ascii="Arial" w:eastAsia="Arial" w:hAnsi="Arial" w:cs="Arial"/>
          <w:w w:val="87"/>
          <w:sz w:val="17"/>
          <w:szCs w:val="17"/>
          <w:lang w:val="cs-CZ"/>
        </w:rPr>
        <w:t xml:space="preserve">,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nebo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jiný finální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výplachový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3B215F">
        <w:rPr>
          <w:rFonts w:ascii="Arial" w:eastAsia="Arial" w:hAnsi="Arial" w:cs="Arial"/>
          <w:w w:val="103"/>
          <w:sz w:val="17"/>
          <w:szCs w:val="17"/>
          <w:lang w:val="cs-CZ"/>
        </w:rPr>
        <w:t>roztok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.</w:t>
      </w:r>
    </w:p>
    <w:p w:rsidR="006C479C" w:rsidRDefault="00F949DC">
      <w:pPr>
        <w:spacing w:before="49" w:after="0" w:line="240" w:lineRule="auto"/>
        <w:ind w:left="436" w:right="2513"/>
        <w:jc w:val="both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 xml:space="preserve">• 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Vyberte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aktivační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koncovku,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kter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ou volně zavedete do kořenového kanálku 2mm </w:t>
      </w:r>
    </w:p>
    <w:p w:rsidR="003B215F" w:rsidRPr="00F949DC" w:rsidRDefault="003B215F">
      <w:pPr>
        <w:spacing w:before="49" w:after="0" w:line="240" w:lineRule="auto"/>
        <w:ind w:left="436" w:right="2513"/>
        <w:jc w:val="both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 w:eastAsia="Arial" w:hAnsi="Arial" w:cs="Arial"/>
          <w:sz w:val="17"/>
          <w:szCs w:val="17"/>
          <w:lang w:val="cs-CZ"/>
        </w:rPr>
        <w:t xml:space="preserve">     od pracovní délky</w:t>
      </w:r>
      <w:r w:rsidR="000E77D3">
        <w:rPr>
          <w:rFonts w:ascii="Arial" w:eastAsia="Arial" w:hAnsi="Arial" w:cs="Arial"/>
          <w:sz w:val="17"/>
          <w:szCs w:val="17"/>
          <w:lang w:val="cs-CZ"/>
        </w:rPr>
        <w:t xml:space="preserve"> ( žlutá ISO 15/02; červená ISO 25/04; modrá ISO 35/04 )</w:t>
      </w:r>
    </w:p>
    <w:p w:rsidR="006C479C" w:rsidRPr="00F949DC" w:rsidRDefault="00F949DC">
      <w:pPr>
        <w:spacing w:before="49" w:after="0" w:line="240" w:lineRule="auto"/>
        <w:ind w:left="436" w:right="4885"/>
        <w:jc w:val="both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 xml:space="preserve">• 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Na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celou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délku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kolénka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umístěte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ochranný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2"/>
          <w:sz w:val="17"/>
          <w:szCs w:val="17"/>
          <w:lang w:val="cs-CZ"/>
        </w:rPr>
        <w:t>obal.</w:t>
      </w:r>
    </w:p>
    <w:p w:rsidR="006C479C" w:rsidRPr="00F949DC" w:rsidRDefault="00F949DC">
      <w:pPr>
        <w:tabs>
          <w:tab w:val="left" w:pos="760"/>
        </w:tabs>
        <w:spacing w:before="49" w:after="0" w:line="288" w:lineRule="auto"/>
        <w:ind w:left="766" w:right="80" w:hanging="335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>•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  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Připojte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aktivační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koncovku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na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zakryté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kolénko.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Koncovka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musí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pevně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zapadnout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a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tak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zajišťovat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1"/>
          <w:sz w:val="17"/>
          <w:szCs w:val="17"/>
          <w:lang w:val="cs-CZ"/>
        </w:rPr>
        <w:t xml:space="preserve">bezpečné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spojení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kolénkem.</w:t>
      </w:r>
    </w:p>
    <w:p w:rsidR="006C479C" w:rsidRPr="00F949DC" w:rsidRDefault="00F949DC">
      <w:pPr>
        <w:spacing w:before="6" w:after="0" w:line="240" w:lineRule="auto"/>
        <w:ind w:left="431" w:right="3409"/>
        <w:jc w:val="both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 xml:space="preserve">• 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Umístěte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aktivační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koncovku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do</w:t>
      </w:r>
      <w:r w:rsidR="003B215F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připraveného</w:t>
      </w:r>
      <w:r w:rsidR="000D6B0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kořenového</w:t>
      </w:r>
      <w:r w:rsidR="000D6B0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2"/>
          <w:sz w:val="17"/>
          <w:szCs w:val="17"/>
          <w:lang w:val="cs-CZ"/>
        </w:rPr>
        <w:t>kanálku.</w:t>
      </w:r>
    </w:p>
    <w:p w:rsidR="006C479C" w:rsidRPr="00F949DC" w:rsidRDefault="00F949DC">
      <w:pPr>
        <w:spacing w:before="53" w:after="0" w:line="240" w:lineRule="auto"/>
        <w:ind w:left="431" w:right="4596"/>
        <w:jc w:val="both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 xml:space="preserve">• 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Stiskněte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95"/>
          <w:sz w:val="17"/>
          <w:szCs w:val="17"/>
          <w:lang w:val="cs-CZ"/>
        </w:rPr>
        <w:t>ON/OFF</w:t>
      </w:r>
      <w:r w:rsidR="006409E2">
        <w:rPr>
          <w:rFonts w:ascii="Arial" w:eastAsia="Arial" w:hAnsi="Arial" w:cs="Arial"/>
          <w:w w:val="95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tlačítko,</w:t>
      </w:r>
      <w:r w:rsidR="00F10541">
        <w:rPr>
          <w:rFonts w:ascii="Arial" w:eastAsia="Arial" w:hAnsi="Arial" w:cs="Arial"/>
          <w:sz w:val="17"/>
          <w:szCs w:val="17"/>
          <w:lang w:val="cs-CZ"/>
        </w:rPr>
        <w:t xml:space="preserve"> pro aktivaci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10541">
        <w:rPr>
          <w:rFonts w:ascii="Arial" w:eastAsia="Arial" w:hAnsi="Arial" w:cs="Arial"/>
          <w:sz w:val="17"/>
          <w:szCs w:val="17"/>
          <w:lang w:val="cs-CZ"/>
        </w:rPr>
        <w:t>násad</w:t>
      </w:r>
      <w:r w:rsidRPr="00F949DC">
        <w:rPr>
          <w:rFonts w:ascii="Arial" w:eastAsia="Arial" w:hAnsi="Arial" w:cs="Arial"/>
          <w:sz w:val="17"/>
          <w:szCs w:val="17"/>
          <w:lang w:val="cs-CZ"/>
        </w:rPr>
        <w:t>c</w:t>
      </w:r>
      <w:r w:rsidR="00F10541">
        <w:rPr>
          <w:rFonts w:ascii="Arial" w:eastAsia="Arial" w:hAnsi="Arial" w:cs="Arial"/>
          <w:sz w:val="17"/>
          <w:szCs w:val="17"/>
          <w:lang w:val="cs-CZ"/>
        </w:rPr>
        <w:t>e</w:t>
      </w:r>
    </w:p>
    <w:p w:rsidR="006C479C" w:rsidRPr="00F949DC" w:rsidRDefault="00F949DC">
      <w:pPr>
        <w:spacing w:before="34" w:after="0" w:line="288" w:lineRule="auto"/>
        <w:ind w:left="776" w:right="8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95"/>
          <w:sz w:val="17"/>
          <w:szCs w:val="17"/>
          <w:lang w:val="cs-CZ"/>
        </w:rPr>
        <w:t>Poznámka:Spínač</w:t>
      </w:r>
      <w:r w:rsidR="006409E2">
        <w:rPr>
          <w:rFonts w:ascii="Arial" w:eastAsia="Arial" w:hAnsi="Arial" w:cs="Arial"/>
          <w:w w:val="95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primárně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nastaven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na nejvyšší</w:t>
      </w:r>
      <w:r w:rsidR="00963D3C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rychlost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( 10.000 </w:t>
      </w:r>
      <w:proofErr w:type="spellStart"/>
      <w:r w:rsidR="006409E2">
        <w:rPr>
          <w:rFonts w:ascii="Arial" w:eastAsia="Arial" w:hAnsi="Arial" w:cs="Arial"/>
          <w:sz w:val="17"/>
          <w:szCs w:val="17"/>
          <w:lang w:val="cs-CZ"/>
        </w:rPr>
        <w:t>cpm</w:t>
      </w:r>
      <w:proofErr w:type="spellEnd"/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)</w:t>
      </w:r>
      <w:r w:rsidRPr="00F949DC">
        <w:rPr>
          <w:rFonts w:ascii="Arial" w:eastAsia="Arial" w:hAnsi="Arial" w:cs="Arial"/>
          <w:sz w:val="17"/>
          <w:szCs w:val="17"/>
          <w:lang w:val="cs-CZ"/>
        </w:rPr>
        <w:t>.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Stlačte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3rychlostní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95"/>
          <w:sz w:val="17"/>
          <w:szCs w:val="17"/>
          <w:lang w:val="cs-CZ"/>
        </w:rPr>
        <w:t>spínač</w:t>
      </w:r>
      <w:r w:rsidR="006409E2">
        <w:rPr>
          <w:rFonts w:ascii="Arial" w:eastAsia="Arial" w:hAnsi="Arial" w:cs="Arial"/>
          <w:w w:val="95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pro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volbu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střední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5"/>
          <w:sz w:val="17"/>
          <w:szCs w:val="17"/>
          <w:lang w:val="cs-CZ"/>
        </w:rPr>
        <w:t xml:space="preserve">nebo </w:t>
      </w:r>
      <w:r w:rsidRPr="00F949DC">
        <w:rPr>
          <w:rFonts w:ascii="Arial" w:eastAsia="Arial" w:hAnsi="Arial" w:cs="Arial"/>
          <w:w w:val="95"/>
          <w:sz w:val="17"/>
          <w:szCs w:val="17"/>
          <w:lang w:val="cs-CZ"/>
        </w:rPr>
        <w:t>nízké</w:t>
      </w:r>
      <w:r w:rsidR="006409E2">
        <w:rPr>
          <w:rFonts w:ascii="Arial" w:eastAsia="Arial" w:hAnsi="Arial" w:cs="Arial"/>
          <w:w w:val="95"/>
          <w:sz w:val="17"/>
          <w:szCs w:val="17"/>
          <w:lang w:val="cs-CZ"/>
        </w:rPr>
        <w:t xml:space="preserve"> </w:t>
      </w:r>
      <w:proofErr w:type="spellStart"/>
      <w:r w:rsidR="006409E2">
        <w:rPr>
          <w:rFonts w:ascii="Arial" w:eastAsia="Arial" w:hAnsi="Arial" w:cs="Arial"/>
          <w:w w:val="104"/>
          <w:sz w:val="17"/>
          <w:szCs w:val="17"/>
          <w:lang w:val="cs-CZ"/>
        </w:rPr>
        <w:t>ferkvence</w:t>
      </w:r>
      <w:proofErr w:type="spellEnd"/>
      <w:r w:rsidRPr="00F949DC">
        <w:rPr>
          <w:rFonts w:ascii="Arial" w:eastAsia="Arial" w:hAnsi="Arial" w:cs="Arial"/>
          <w:w w:val="104"/>
          <w:sz w:val="17"/>
          <w:szCs w:val="17"/>
          <w:lang w:val="cs-CZ"/>
        </w:rPr>
        <w:t>.</w:t>
      </w:r>
    </w:p>
    <w:p w:rsidR="006C479C" w:rsidRPr="00F949DC" w:rsidRDefault="00F949DC" w:rsidP="006409E2">
      <w:pPr>
        <w:spacing w:before="6" w:after="0" w:line="240" w:lineRule="auto"/>
        <w:ind w:left="431" w:right="44"/>
        <w:jc w:val="both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 xml:space="preserve">•  </w:t>
      </w:r>
      <w:r w:rsidR="006409E2">
        <w:rPr>
          <w:rFonts w:ascii="Arial" w:eastAsia="Arial" w:hAnsi="Arial" w:cs="Arial"/>
          <w:sz w:val="17"/>
          <w:szCs w:val="17"/>
          <w:lang w:val="cs-CZ"/>
        </w:rPr>
        <w:t>Pohybujte koncovkou v kanálku krátkými ( 2 - 3mm ) pohyby vertikálním směrem</w:t>
      </w:r>
    </w:p>
    <w:p w:rsidR="006C479C" w:rsidRPr="00F949DC" w:rsidRDefault="00F949DC">
      <w:pPr>
        <w:spacing w:before="49" w:after="0" w:line="240" w:lineRule="auto"/>
        <w:ind w:left="431" w:right="3228"/>
        <w:jc w:val="both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 xml:space="preserve">• </w:t>
      </w:r>
      <w:r w:rsidR="002D5407">
        <w:rPr>
          <w:rFonts w:ascii="Arial" w:eastAsia="Arial" w:hAnsi="Arial" w:cs="Arial"/>
          <w:sz w:val="17"/>
          <w:szCs w:val="17"/>
          <w:lang w:val="cs-CZ"/>
        </w:rPr>
        <w:t xml:space="preserve"> A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ktivujte </w:t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intrakanálkový</w:t>
      </w:r>
      <w:proofErr w:type="spellEnd"/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roztok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dobu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30-60</w:t>
      </w:r>
      <w:r w:rsidR="006409E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6"/>
          <w:sz w:val="17"/>
          <w:szCs w:val="17"/>
          <w:lang w:val="cs-CZ"/>
        </w:rPr>
        <w:t>vteřin</w:t>
      </w:r>
    </w:p>
    <w:p w:rsidR="006C479C" w:rsidRPr="00F949DC" w:rsidRDefault="00F949DC">
      <w:pPr>
        <w:spacing w:before="49" w:after="0" w:line="240" w:lineRule="auto"/>
        <w:ind w:left="431" w:right="2292"/>
        <w:jc w:val="both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 xml:space="preserve">•  </w:t>
      </w:r>
      <w:r w:rsidRPr="00F949DC">
        <w:rPr>
          <w:rFonts w:ascii="Arial" w:eastAsia="Arial" w:hAnsi="Arial" w:cs="Arial"/>
          <w:w w:val="101"/>
          <w:sz w:val="17"/>
          <w:szCs w:val="17"/>
          <w:lang w:val="cs-CZ"/>
        </w:rPr>
        <w:t>Vypláchněte,</w:t>
      </w:r>
      <w:r w:rsidR="002D5407">
        <w:rPr>
          <w:rFonts w:ascii="Arial" w:eastAsia="Arial" w:hAnsi="Arial" w:cs="Arial"/>
          <w:w w:val="101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poté</w:t>
      </w:r>
      <w:r w:rsidR="002D540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použijte</w:t>
      </w:r>
      <w:r w:rsidR="002D5407">
        <w:rPr>
          <w:rFonts w:ascii="Arial" w:eastAsia="Arial" w:hAnsi="Arial" w:cs="Arial"/>
          <w:sz w:val="17"/>
          <w:szCs w:val="17"/>
          <w:lang w:val="cs-CZ"/>
        </w:rPr>
        <w:t xml:space="preserve"> endodontickou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savku</w:t>
      </w:r>
      <w:r w:rsidR="002D540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pro</w:t>
      </w:r>
      <w:r w:rsidR="002D540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odstranění</w:t>
      </w:r>
      <w:r w:rsidR="002D540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zbylých</w:t>
      </w:r>
      <w:r w:rsidR="002D540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4"/>
          <w:sz w:val="17"/>
          <w:szCs w:val="17"/>
          <w:lang w:val="cs-CZ"/>
        </w:rPr>
        <w:t>neč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istot.</w:t>
      </w:r>
    </w:p>
    <w:p w:rsidR="006C479C" w:rsidRPr="00F949DC" w:rsidRDefault="00F949DC">
      <w:pPr>
        <w:spacing w:before="49" w:after="0" w:line="240" w:lineRule="auto"/>
        <w:ind w:left="431" w:right="5352"/>
        <w:jc w:val="both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w w:val="159"/>
          <w:sz w:val="17"/>
          <w:szCs w:val="17"/>
          <w:lang w:val="cs-CZ"/>
        </w:rPr>
        <w:t xml:space="preserve">• 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Dle</w:t>
      </w:r>
      <w:r w:rsidR="002D540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potřeby</w:t>
      </w:r>
      <w:r w:rsidR="002D540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opakujte</w:t>
      </w:r>
      <w:r w:rsidR="002D540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výše</w:t>
      </w:r>
      <w:r w:rsidR="002D540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uvedené</w:t>
      </w:r>
      <w:r w:rsidR="002D5407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2"/>
          <w:sz w:val="17"/>
          <w:szCs w:val="17"/>
          <w:lang w:val="cs-CZ"/>
        </w:rPr>
        <w:t>kroky.</w:t>
      </w:r>
    </w:p>
    <w:p w:rsidR="006C479C" w:rsidRPr="00F949DC" w:rsidRDefault="006C479C">
      <w:pPr>
        <w:spacing w:before="4" w:after="0" w:line="150" w:lineRule="exact"/>
        <w:rPr>
          <w:sz w:val="15"/>
          <w:szCs w:val="15"/>
          <w:lang w:val="cs-CZ"/>
        </w:rPr>
      </w:pPr>
    </w:p>
    <w:p w:rsidR="006C479C" w:rsidRPr="00F949DC" w:rsidRDefault="00500138">
      <w:pPr>
        <w:spacing w:after="0" w:line="286" w:lineRule="auto"/>
        <w:ind w:left="417" w:right="69"/>
        <w:jc w:val="both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 w:eastAsia="Arial" w:hAnsi="Arial" w:cs="Arial"/>
          <w:sz w:val="17"/>
          <w:szCs w:val="17"/>
          <w:lang w:val="cs-CZ"/>
        </w:rPr>
        <w:t xml:space="preserve">Po skončení  klinické procedury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sejměte nasazenou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koncovku uchycením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za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větší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kruhovou manžetu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.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Stáhněte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aktivační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koncovku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w w:val="80"/>
          <w:sz w:val="17"/>
          <w:szCs w:val="17"/>
          <w:lang w:val="cs-CZ"/>
        </w:rPr>
        <w:t>z</w:t>
      </w:r>
      <w:r>
        <w:rPr>
          <w:rFonts w:ascii="Arial" w:eastAsia="Arial" w:hAnsi="Arial" w:cs="Arial"/>
          <w:w w:val="80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kolénka</w:t>
      </w:r>
      <w:r w:rsidR="00963D3C">
        <w:rPr>
          <w:rFonts w:ascii="Arial" w:eastAsia="Arial" w:hAnsi="Arial" w:cs="Arial"/>
          <w:sz w:val="17"/>
          <w:szCs w:val="17"/>
          <w:lang w:val="cs-CZ"/>
        </w:rPr>
        <w:t>,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sejměte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ochranný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obal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w w:val="82"/>
          <w:sz w:val="17"/>
          <w:szCs w:val="17"/>
          <w:lang w:val="cs-CZ"/>
        </w:rPr>
        <w:t>a</w:t>
      </w:r>
      <w:r>
        <w:rPr>
          <w:rFonts w:ascii="Arial" w:eastAsia="Arial" w:hAnsi="Arial" w:cs="Arial"/>
          <w:w w:val="82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zlikvidujte.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Aktivační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koncovky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w w:val="82"/>
          <w:sz w:val="17"/>
          <w:szCs w:val="17"/>
          <w:lang w:val="cs-CZ"/>
        </w:rPr>
        <w:t>a</w:t>
      </w:r>
      <w:r>
        <w:rPr>
          <w:rFonts w:ascii="Arial" w:eastAsia="Arial" w:hAnsi="Arial" w:cs="Arial"/>
          <w:w w:val="82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ochranné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obaly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jsou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jednorázové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a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w w:val="104"/>
          <w:sz w:val="17"/>
          <w:szCs w:val="17"/>
          <w:lang w:val="cs-CZ"/>
        </w:rPr>
        <w:t xml:space="preserve">není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možno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sz w:val="17"/>
          <w:szCs w:val="17"/>
          <w:lang w:val="cs-CZ"/>
        </w:rPr>
        <w:t>opětovně</w:t>
      </w:r>
      <w:r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="00F949DC" w:rsidRPr="00F949DC">
        <w:rPr>
          <w:rFonts w:ascii="Arial" w:eastAsia="Arial" w:hAnsi="Arial" w:cs="Arial"/>
          <w:w w:val="103"/>
          <w:sz w:val="17"/>
          <w:szCs w:val="17"/>
          <w:lang w:val="cs-CZ"/>
        </w:rPr>
        <w:t>používat!</w:t>
      </w:r>
    </w:p>
    <w:p w:rsidR="006C479C" w:rsidRPr="00F949DC" w:rsidRDefault="006C479C">
      <w:pPr>
        <w:spacing w:before="3" w:after="0" w:line="240" w:lineRule="exact"/>
        <w:rPr>
          <w:sz w:val="24"/>
          <w:szCs w:val="24"/>
          <w:lang w:val="cs-CZ"/>
        </w:rPr>
      </w:pPr>
    </w:p>
    <w:p w:rsidR="006C479C" w:rsidRPr="00F949DC" w:rsidRDefault="00F949DC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243840</wp:posOffset>
            </wp:positionV>
            <wp:extent cx="1182370" cy="890270"/>
            <wp:effectExtent l="0" t="0" r="0" b="508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49DC">
        <w:rPr>
          <w:rFonts w:ascii="Arial" w:eastAsia="Arial" w:hAnsi="Arial" w:cs="Arial"/>
          <w:b/>
          <w:bCs/>
          <w:sz w:val="18"/>
          <w:szCs w:val="18"/>
          <w:lang w:val="cs-CZ"/>
        </w:rPr>
        <w:t>6.1Sejmutí</w:t>
      </w:r>
      <w:r w:rsidR="00117A9B">
        <w:rPr>
          <w:rFonts w:ascii="Arial" w:eastAsia="Arial" w:hAnsi="Arial" w:cs="Arial"/>
          <w:b/>
          <w:bCs/>
          <w:sz w:val="18"/>
          <w:szCs w:val="18"/>
          <w:lang w:val="cs-CZ"/>
        </w:rPr>
        <w:t xml:space="preserve"> </w:t>
      </w:r>
      <w:r w:rsidRPr="00F949DC">
        <w:rPr>
          <w:rFonts w:ascii="Arial" w:eastAsia="Arial" w:hAnsi="Arial" w:cs="Arial"/>
          <w:b/>
          <w:bCs/>
          <w:sz w:val="18"/>
          <w:szCs w:val="18"/>
          <w:lang w:val="cs-CZ"/>
        </w:rPr>
        <w:t>aktivační</w:t>
      </w:r>
      <w:r w:rsidR="00117A9B">
        <w:rPr>
          <w:rFonts w:ascii="Arial" w:eastAsia="Arial" w:hAnsi="Arial" w:cs="Arial"/>
          <w:b/>
          <w:bCs/>
          <w:sz w:val="18"/>
          <w:szCs w:val="18"/>
          <w:lang w:val="cs-CZ"/>
        </w:rPr>
        <w:t xml:space="preserve"> </w:t>
      </w:r>
      <w:r w:rsidRPr="00F949DC">
        <w:rPr>
          <w:rFonts w:ascii="Arial" w:eastAsia="Arial" w:hAnsi="Arial" w:cs="Arial"/>
          <w:b/>
          <w:bCs/>
          <w:sz w:val="18"/>
          <w:szCs w:val="18"/>
          <w:lang w:val="cs-CZ"/>
        </w:rPr>
        <w:t>koncovky</w:t>
      </w: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before="2" w:after="0" w:line="200" w:lineRule="exact"/>
        <w:rPr>
          <w:sz w:val="20"/>
          <w:szCs w:val="20"/>
          <w:lang w:val="cs-CZ"/>
        </w:rPr>
      </w:pPr>
    </w:p>
    <w:p w:rsidR="006C479C" w:rsidRPr="00F949DC" w:rsidRDefault="00F949DC">
      <w:pPr>
        <w:spacing w:after="0" w:line="288" w:lineRule="auto"/>
        <w:ind w:left="2437" w:right="70" w:firstLine="5"/>
        <w:jc w:val="both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Pevně podepřete  hlavičku kolénka palcem, zatímco bílou, kulatou  část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aktiva</w:t>
      </w:r>
      <w:r w:rsidRPr="00F949DC">
        <w:rPr>
          <w:rFonts w:ascii="Arial" w:eastAsia="Arial" w:hAnsi="Arial" w:cs="Arial"/>
          <w:w w:val="104"/>
          <w:sz w:val="17"/>
          <w:szCs w:val="17"/>
          <w:lang w:val="cs-CZ"/>
        </w:rPr>
        <w:t>č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 xml:space="preserve">ní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koncovky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uchopte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ukazováčkem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2"/>
          <w:sz w:val="17"/>
          <w:szCs w:val="17"/>
          <w:lang w:val="cs-CZ"/>
        </w:rPr>
        <w:t>a</w:t>
      </w:r>
      <w:r w:rsidR="00117A9B">
        <w:rPr>
          <w:rFonts w:ascii="Arial" w:eastAsia="Arial" w:hAnsi="Arial" w:cs="Arial"/>
          <w:w w:val="82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</w:t>
      </w:r>
      <w:r w:rsidR="00117A9B">
        <w:rPr>
          <w:rFonts w:ascii="Arial" w:eastAsia="Arial" w:hAnsi="Arial" w:cs="Arial"/>
          <w:sz w:val="17"/>
          <w:szCs w:val="17"/>
          <w:lang w:val="cs-CZ"/>
        </w:rPr>
        <w:t>alcem</w:t>
      </w:r>
      <w:r w:rsidRPr="00F949DC">
        <w:rPr>
          <w:rFonts w:ascii="Arial" w:eastAsia="Arial" w:hAnsi="Arial" w:cs="Arial"/>
          <w:w w:val="105"/>
          <w:sz w:val="17"/>
          <w:szCs w:val="17"/>
          <w:lang w:val="cs-CZ"/>
        </w:rPr>
        <w:t>.</w:t>
      </w:r>
    </w:p>
    <w:p w:rsidR="006C479C" w:rsidRPr="00F949DC" w:rsidRDefault="006C479C">
      <w:pPr>
        <w:spacing w:before="6" w:after="0" w:line="160" w:lineRule="exact"/>
        <w:rPr>
          <w:sz w:val="16"/>
          <w:szCs w:val="16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F949DC">
      <w:pPr>
        <w:spacing w:after="0" w:line="288" w:lineRule="auto"/>
        <w:ind w:left="2427" w:right="76" w:firstLine="14"/>
        <w:jc w:val="both"/>
        <w:rPr>
          <w:rFonts w:ascii="Arial" w:eastAsia="Arial" w:hAnsi="Arial" w:cs="Arial"/>
          <w:sz w:val="17"/>
          <w:szCs w:val="17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1121410</wp:posOffset>
            </wp:positionH>
            <wp:positionV relativeFrom="paragraph">
              <wp:posOffset>-180975</wp:posOffset>
            </wp:positionV>
            <wp:extent cx="1195070" cy="926465"/>
            <wp:effectExtent l="0" t="0" r="5080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49DC">
        <w:rPr>
          <w:rFonts w:ascii="Arial" w:eastAsia="Arial" w:hAnsi="Arial" w:cs="Arial"/>
          <w:sz w:val="17"/>
          <w:szCs w:val="17"/>
          <w:lang w:val="cs-CZ"/>
        </w:rPr>
        <w:t>Palcem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stále podpírejte kolénko a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stáhněte aktivační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koncovku rovně dolů. Během snímání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udržujte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jak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koncovku,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tak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kolénko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jedné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4"/>
          <w:sz w:val="17"/>
          <w:szCs w:val="17"/>
          <w:lang w:val="cs-CZ"/>
        </w:rPr>
        <w:t>rovině.</w:t>
      </w:r>
    </w:p>
    <w:p w:rsidR="006C479C" w:rsidRPr="00F949DC" w:rsidRDefault="006C479C">
      <w:pPr>
        <w:spacing w:before="1" w:after="0" w:line="160" w:lineRule="exact"/>
        <w:rPr>
          <w:sz w:val="16"/>
          <w:szCs w:val="16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F949DC">
      <w:pPr>
        <w:spacing w:after="0" w:line="285" w:lineRule="auto"/>
        <w:ind w:left="2427" w:right="73"/>
        <w:jc w:val="both"/>
        <w:rPr>
          <w:rFonts w:ascii="Arial" w:eastAsia="Arial" w:hAnsi="Arial" w:cs="Arial"/>
          <w:sz w:val="17"/>
          <w:szCs w:val="17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1121410</wp:posOffset>
            </wp:positionH>
            <wp:positionV relativeFrom="paragraph">
              <wp:posOffset>-191770</wp:posOffset>
            </wp:positionV>
            <wp:extent cx="1195070" cy="914400"/>
            <wp:effectExtent l="0" t="0" r="508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49DC">
        <w:rPr>
          <w:rFonts w:ascii="Arial" w:eastAsia="Arial" w:hAnsi="Arial" w:cs="Arial"/>
          <w:sz w:val="17"/>
          <w:szCs w:val="17"/>
          <w:lang w:val="cs-CZ"/>
        </w:rPr>
        <w:t>Aktivační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koncovka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sejmuta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naprosto stejné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rovině.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9"/>
          <w:sz w:val="17"/>
          <w:szCs w:val="17"/>
          <w:lang w:val="cs-CZ"/>
        </w:rPr>
        <w:t>NIKDY</w:t>
      </w:r>
      <w:r w:rsidR="00117A9B">
        <w:rPr>
          <w:rFonts w:ascii="Arial" w:eastAsia="Arial" w:hAnsi="Arial" w:cs="Arial"/>
          <w:w w:val="89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nepoužívejte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pohyb </w:t>
      </w:r>
      <w:r w:rsidRPr="00F949DC">
        <w:rPr>
          <w:rFonts w:ascii="Arial" w:eastAsia="Arial" w:hAnsi="Arial" w:cs="Arial"/>
          <w:w w:val="101"/>
          <w:sz w:val="17"/>
          <w:szCs w:val="17"/>
          <w:lang w:val="cs-CZ"/>
        </w:rPr>
        <w:t xml:space="preserve">ve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směru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nebo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protisměru hodinových ručiček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pro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sejmutí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koncovky.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Nikdy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4"/>
          <w:sz w:val="17"/>
          <w:szCs w:val="17"/>
          <w:lang w:val="cs-CZ"/>
        </w:rPr>
        <w:t xml:space="preserve">koncovkou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nekruťte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nebo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neotáčejte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během</w:t>
      </w:r>
      <w:r w:rsidR="00117A9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snímání.</w:t>
      </w:r>
    </w:p>
    <w:p w:rsidR="006C479C" w:rsidRPr="00F949DC" w:rsidRDefault="006C479C">
      <w:pPr>
        <w:spacing w:after="0"/>
        <w:jc w:val="both"/>
        <w:rPr>
          <w:lang w:val="cs-CZ"/>
        </w:rPr>
        <w:sectPr w:rsidR="006C479C" w:rsidRPr="00F949DC">
          <w:pgSz w:w="11900" w:h="16840"/>
          <w:pgMar w:top="1120" w:right="1160" w:bottom="280" w:left="1340" w:header="708" w:footer="708" w:gutter="0"/>
          <w:cols w:space="708"/>
        </w:sectPr>
      </w:pPr>
    </w:p>
    <w:p w:rsidR="006C479C" w:rsidRPr="00F949DC" w:rsidRDefault="00F949DC">
      <w:pPr>
        <w:spacing w:before="83" w:after="0" w:line="240" w:lineRule="auto"/>
        <w:ind w:left="118" w:right="-20"/>
        <w:rPr>
          <w:rFonts w:ascii="Arial" w:eastAsia="Arial" w:hAnsi="Arial" w:cs="Arial"/>
          <w:sz w:val="18"/>
          <w:szCs w:val="18"/>
          <w:lang w:val="cs-CZ"/>
        </w:rPr>
      </w:pPr>
      <w:r w:rsidRPr="00F949DC">
        <w:rPr>
          <w:rFonts w:ascii="Arial" w:eastAsia="Arial" w:hAnsi="Arial" w:cs="Arial"/>
          <w:b/>
          <w:bCs/>
          <w:sz w:val="18"/>
          <w:szCs w:val="18"/>
          <w:lang w:val="cs-CZ"/>
        </w:rPr>
        <w:lastRenderedPageBreak/>
        <w:t>6.2Výměna</w:t>
      </w:r>
      <w:r w:rsidR="00BB5A1D">
        <w:rPr>
          <w:rFonts w:ascii="Arial" w:eastAsia="Arial" w:hAnsi="Arial" w:cs="Arial"/>
          <w:b/>
          <w:bCs/>
          <w:sz w:val="18"/>
          <w:szCs w:val="18"/>
          <w:lang w:val="cs-CZ"/>
        </w:rPr>
        <w:t xml:space="preserve"> </w:t>
      </w:r>
      <w:r w:rsidRPr="00F949DC">
        <w:rPr>
          <w:rFonts w:ascii="Arial" w:eastAsia="Arial" w:hAnsi="Arial" w:cs="Arial"/>
          <w:b/>
          <w:bCs/>
          <w:w w:val="105"/>
          <w:sz w:val="18"/>
          <w:szCs w:val="18"/>
          <w:lang w:val="cs-CZ"/>
        </w:rPr>
        <w:t>baterie</w:t>
      </w:r>
    </w:p>
    <w:p w:rsidR="006C479C" w:rsidRPr="00F949DC" w:rsidRDefault="00F949DC">
      <w:pPr>
        <w:spacing w:before="37" w:after="0" w:line="240" w:lineRule="auto"/>
        <w:ind w:left="468" w:right="-20"/>
        <w:rPr>
          <w:rFonts w:ascii="Arial" w:eastAsia="Arial" w:hAnsi="Arial" w:cs="Arial"/>
          <w:sz w:val="17"/>
          <w:szCs w:val="17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274320</wp:posOffset>
            </wp:positionV>
            <wp:extent cx="1207135" cy="890270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Kolénko</w:t>
      </w:r>
      <w:r w:rsidR="00BB5A1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Endo</w:t>
      </w:r>
      <w:proofErr w:type="spellEnd"/>
      <w:r w:rsidR="00BB5A1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Activator</w:t>
      </w:r>
      <w:proofErr w:type="spellEnd"/>
      <w:r w:rsidR="00BB5A1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BB5A1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dodáváno</w:t>
      </w:r>
      <w:r w:rsidR="00BB5A1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79"/>
          <w:sz w:val="17"/>
          <w:szCs w:val="17"/>
          <w:lang w:val="cs-CZ"/>
        </w:rPr>
        <w:t>s</w:t>
      </w:r>
      <w:r w:rsidR="00BB5A1D">
        <w:rPr>
          <w:rFonts w:ascii="Arial" w:eastAsia="Arial" w:hAnsi="Arial" w:cs="Arial"/>
          <w:w w:val="79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jednou</w:t>
      </w:r>
      <w:r w:rsidR="00BB5A1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(1)</w:t>
      </w:r>
      <w:r w:rsidR="00BB5A1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AA</w:t>
      </w:r>
      <w:r w:rsidR="00BB5A1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alkalickou</w:t>
      </w:r>
      <w:r w:rsidR="00BB5A1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4"/>
          <w:sz w:val="17"/>
          <w:szCs w:val="17"/>
          <w:lang w:val="cs-CZ"/>
        </w:rPr>
        <w:t>baterií.</w:t>
      </w: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before="4" w:after="0" w:line="200" w:lineRule="exact"/>
        <w:rPr>
          <w:sz w:val="20"/>
          <w:szCs w:val="20"/>
          <w:lang w:val="cs-CZ"/>
        </w:rPr>
      </w:pPr>
    </w:p>
    <w:p w:rsidR="006C479C" w:rsidRPr="00F949DC" w:rsidRDefault="00F949DC">
      <w:pPr>
        <w:spacing w:after="0" w:line="288" w:lineRule="auto"/>
        <w:ind w:left="2474" w:right="66" w:firstLine="5"/>
        <w:jc w:val="both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>Pro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sejmutí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krytu pevně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uchopte </w:t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kontraúhlovou</w:t>
      </w:r>
      <w:proofErr w:type="spellEnd"/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 část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kolénka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jednou rukou </w:t>
      </w:r>
      <w:r w:rsidRPr="00F949DC">
        <w:rPr>
          <w:rFonts w:ascii="Arial" w:eastAsia="Arial" w:hAnsi="Arial" w:cs="Arial"/>
          <w:w w:val="83"/>
          <w:sz w:val="17"/>
          <w:szCs w:val="17"/>
          <w:lang w:val="cs-CZ"/>
        </w:rPr>
        <w:t xml:space="preserve">a </w:t>
      </w:r>
      <w:r w:rsidRPr="00F949DC">
        <w:rPr>
          <w:rFonts w:ascii="Arial" w:eastAsia="Arial" w:hAnsi="Arial" w:cs="Arial"/>
          <w:w w:val="109"/>
          <w:sz w:val="17"/>
          <w:szCs w:val="17"/>
          <w:lang w:val="cs-CZ"/>
        </w:rPr>
        <w:t xml:space="preserve">druhou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rukou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začněte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otáčet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nesnímatelnou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částí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se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závitem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proti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směru hodinových</w:t>
      </w:r>
      <w:r w:rsidR="005F2BC5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4"/>
          <w:sz w:val="17"/>
          <w:szCs w:val="17"/>
          <w:lang w:val="cs-CZ"/>
        </w:rPr>
        <w:t>ručič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ek.</w:t>
      </w:r>
    </w:p>
    <w:p w:rsidR="006C479C" w:rsidRPr="00F949DC" w:rsidRDefault="006C479C">
      <w:pPr>
        <w:spacing w:before="7" w:after="0" w:line="160" w:lineRule="exact"/>
        <w:rPr>
          <w:sz w:val="16"/>
          <w:szCs w:val="16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F949DC">
      <w:pPr>
        <w:spacing w:after="0" w:line="288" w:lineRule="auto"/>
        <w:ind w:left="2474" w:right="79" w:firstLine="5"/>
        <w:jc w:val="both"/>
        <w:rPr>
          <w:rFonts w:ascii="Arial" w:eastAsia="Arial" w:hAnsi="Arial" w:cs="Arial"/>
          <w:sz w:val="17"/>
          <w:szCs w:val="17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-145415</wp:posOffset>
            </wp:positionV>
            <wp:extent cx="1207135" cy="890270"/>
            <wp:effectExtent l="0" t="0" r="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49DC">
        <w:rPr>
          <w:rFonts w:ascii="Arial" w:eastAsia="Arial" w:hAnsi="Arial" w:cs="Arial"/>
          <w:sz w:val="17"/>
          <w:szCs w:val="17"/>
          <w:lang w:val="cs-CZ"/>
        </w:rPr>
        <w:t>Rotujte částí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se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závitem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proti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směru hodinových ručiček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3"/>
          <w:sz w:val="17"/>
          <w:szCs w:val="17"/>
          <w:lang w:val="cs-CZ"/>
        </w:rPr>
        <w:t xml:space="preserve">a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uvolněte bateriovou část, následně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ji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sejměte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0"/>
          <w:sz w:val="17"/>
          <w:szCs w:val="17"/>
          <w:lang w:val="cs-CZ"/>
        </w:rPr>
        <w:t>z</w:t>
      </w:r>
      <w:r w:rsidR="00D0013B">
        <w:rPr>
          <w:rFonts w:ascii="Arial" w:eastAsia="Arial" w:hAnsi="Arial" w:cs="Arial"/>
          <w:w w:val="80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kolénka.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Pro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výměnu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použijte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kvalitní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lithiovou </w:t>
      </w:r>
      <w:r w:rsidRPr="00F949DC">
        <w:rPr>
          <w:rFonts w:ascii="Arial" w:eastAsia="Arial" w:hAnsi="Arial" w:cs="Arial"/>
          <w:w w:val="107"/>
          <w:sz w:val="17"/>
          <w:szCs w:val="17"/>
          <w:lang w:val="cs-CZ"/>
        </w:rPr>
        <w:t>baterii.</w:t>
      </w:r>
    </w:p>
    <w:p w:rsidR="006C479C" w:rsidRPr="00F949DC" w:rsidRDefault="006C479C">
      <w:pPr>
        <w:spacing w:before="7" w:after="0" w:line="160" w:lineRule="exact"/>
        <w:rPr>
          <w:sz w:val="16"/>
          <w:szCs w:val="16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F949DC">
      <w:pPr>
        <w:spacing w:after="0" w:line="288" w:lineRule="auto"/>
        <w:ind w:left="2464" w:right="92"/>
        <w:jc w:val="both"/>
        <w:rPr>
          <w:rFonts w:ascii="Arial" w:eastAsia="Arial" w:hAnsi="Arial" w:cs="Arial"/>
          <w:sz w:val="17"/>
          <w:szCs w:val="17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-196850</wp:posOffset>
            </wp:positionV>
            <wp:extent cx="1207135" cy="8534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013B">
        <w:rPr>
          <w:rFonts w:ascii="Arial" w:eastAsia="Arial" w:hAnsi="Arial" w:cs="Arial"/>
          <w:sz w:val="17"/>
          <w:szCs w:val="17"/>
          <w:lang w:val="cs-CZ"/>
        </w:rPr>
        <w:t>Vše uzavřete opačný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m postupem </w:t>
      </w:r>
      <w:r w:rsidRPr="00F949DC">
        <w:rPr>
          <w:rFonts w:ascii="Arial" w:eastAsia="Arial" w:hAnsi="Arial" w:cs="Arial"/>
          <w:w w:val="208"/>
          <w:sz w:val="17"/>
          <w:szCs w:val="17"/>
          <w:lang w:val="cs-CZ"/>
        </w:rPr>
        <w:t>-</w:t>
      </w:r>
      <w:r w:rsidR="00D0013B">
        <w:rPr>
          <w:rFonts w:ascii="Arial" w:eastAsia="Arial" w:hAnsi="Arial" w:cs="Arial"/>
          <w:w w:val="208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na bateriovou  část nasaďte odšroubovaný  díl s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Endo</w:t>
      </w:r>
      <w:proofErr w:type="spellEnd"/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proofErr w:type="spellStart"/>
      <w:r w:rsidRPr="00F949DC">
        <w:rPr>
          <w:rFonts w:ascii="Arial" w:eastAsia="Arial" w:hAnsi="Arial" w:cs="Arial"/>
          <w:sz w:val="17"/>
          <w:szCs w:val="17"/>
          <w:lang w:val="cs-CZ"/>
        </w:rPr>
        <w:t>Activator</w:t>
      </w:r>
      <w:proofErr w:type="spellEnd"/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 logem,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jak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uvedeno na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obrázku.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7"/>
          <w:sz w:val="17"/>
          <w:szCs w:val="17"/>
          <w:lang w:val="cs-CZ"/>
        </w:rPr>
        <w:t xml:space="preserve">ZAROVNEJTE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orientační značky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se zářezy</w:t>
      </w:r>
      <w:r w:rsidR="00D0013B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3"/>
          <w:sz w:val="17"/>
          <w:szCs w:val="17"/>
          <w:lang w:val="cs-CZ"/>
        </w:rPr>
        <w:t>a</w:t>
      </w:r>
      <w:r w:rsidR="00D0013B">
        <w:rPr>
          <w:rFonts w:ascii="Arial" w:eastAsia="Arial" w:hAnsi="Arial" w:cs="Arial"/>
          <w:w w:val="83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6"/>
          <w:sz w:val="17"/>
          <w:szCs w:val="17"/>
          <w:lang w:val="cs-CZ"/>
        </w:rPr>
        <w:t>dotáhněte.</w:t>
      </w:r>
    </w:p>
    <w:p w:rsidR="006C479C" w:rsidRPr="00F949DC" w:rsidRDefault="006C479C">
      <w:pPr>
        <w:spacing w:before="7" w:after="0" w:line="100" w:lineRule="exact"/>
        <w:rPr>
          <w:sz w:val="10"/>
          <w:szCs w:val="1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F949DC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  <w:lang w:val="cs-CZ"/>
        </w:rPr>
      </w:pPr>
      <w:r w:rsidRPr="00F949DC">
        <w:rPr>
          <w:rFonts w:ascii="Arial" w:eastAsia="Arial" w:hAnsi="Arial" w:cs="Arial"/>
          <w:b/>
          <w:bCs/>
          <w:sz w:val="18"/>
          <w:szCs w:val="18"/>
          <w:lang w:val="cs-CZ"/>
        </w:rPr>
        <w:t>6.3Náhradní</w:t>
      </w:r>
      <w:r w:rsidR="003F4112">
        <w:rPr>
          <w:rFonts w:ascii="Arial" w:eastAsia="Arial" w:hAnsi="Arial" w:cs="Arial"/>
          <w:b/>
          <w:bCs/>
          <w:sz w:val="18"/>
          <w:szCs w:val="18"/>
          <w:lang w:val="cs-CZ"/>
        </w:rPr>
        <w:t xml:space="preserve"> </w:t>
      </w:r>
      <w:r w:rsidRPr="00F949DC">
        <w:rPr>
          <w:rFonts w:ascii="Arial" w:eastAsia="Arial" w:hAnsi="Arial" w:cs="Arial"/>
          <w:b/>
          <w:bCs/>
          <w:w w:val="102"/>
          <w:sz w:val="18"/>
          <w:szCs w:val="18"/>
          <w:lang w:val="cs-CZ"/>
        </w:rPr>
        <w:t>díly</w:t>
      </w:r>
    </w:p>
    <w:p w:rsidR="006C479C" w:rsidRPr="00F949DC" w:rsidRDefault="006C479C">
      <w:pPr>
        <w:spacing w:before="2" w:after="0" w:line="160" w:lineRule="exact"/>
        <w:rPr>
          <w:sz w:val="16"/>
          <w:szCs w:val="16"/>
          <w:lang w:val="cs-CZ"/>
        </w:rPr>
      </w:pPr>
    </w:p>
    <w:p w:rsidR="006C479C" w:rsidRPr="00F949DC" w:rsidRDefault="00F949DC">
      <w:pPr>
        <w:spacing w:after="0" w:line="240" w:lineRule="auto"/>
        <w:ind w:left="444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u w:val="single" w:color="000000"/>
          <w:lang w:val="cs-CZ"/>
        </w:rPr>
        <w:t>Bateriová</w:t>
      </w:r>
      <w:r w:rsidR="003F4112">
        <w:rPr>
          <w:rFonts w:ascii="Arial" w:eastAsia="Arial" w:hAnsi="Arial" w:cs="Arial"/>
          <w:sz w:val="17"/>
          <w:szCs w:val="17"/>
          <w:u w:val="single" w:color="000000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u w:val="single" w:color="000000"/>
          <w:lang w:val="cs-CZ"/>
        </w:rPr>
        <w:t>část</w:t>
      </w:r>
    </w:p>
    <w:p w:rsidR="006C479C" w:rsidRPr="00F949DC" w:rsidRDefault="00F949DC">
      <w:pPr>
        <w:spacing w:before="35" w:after="0" w:line="240" w:lineRule="auto"/>
        <w:ind w:left="430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>V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případě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poškození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snímatelné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bateriové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1"/>
          <w:sz w:val="17"/>
          <w:szCs w:val="17"/>
          <w:lang w:val="cs-CZ"/>
        </w:rPr>
        <w:t>č</w:t>
      </w:r>
      <w:r w:rsidRPr="00F949DC">
        <w:rPr>
          <w:rFonts w:ascii="Arial" w:eastAsia="Arial" w:hAnsi="Arial" w:cs="Arial"/>
          <w:sz w:val="17"/>
          <w:szCs w:val="17"/>
          <w:lang w:val="cs-CZ"/>
        </w:rPr>
        <w:t>ásti,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tuto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možno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objednat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2"/>
          <w:sz w:val="17"/>
          <w:szCs w:val="17"/>
          <w:lang w:val="cs-CZ"/>
        </w:rPr>
        <w:t>samostatně.</w:t>
      </w:r>
    </w:p>
    <w:p w:rsidR="006C479C" w:rsidRPr="00F949DC" w:rsidRDefault="006C479C">
      <w:pPr>
        <w:spacing w:before="5" w:after="0" w:line="150" w:lineRule="exact"/>
        <w:rPr>
          <w:sz w:val="15"/>
          <w:szCs w:val="15"/>
          <w:lang w:val="cs-CZ"/>
        </w:rPr>
      </w:pPr>
    </w:p>
    <w:p w:rsidR="006C479C" w:rsidRPr="00F949DC" w:rsidRDefault="00F949DC">
      <w:pPr>
        <w:spacing w:after="0" w:line="240" w:lineRule="auto"/>
        <w:ind w:left="444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u w:val="single" w:color="000000"/>
          <w:lang w:val="cs-CZ"/>
        </w:rPr>
        <w:t>Kolénková</w:t>
      </w:r>
      <w:r w:rsidR="003F4112">
        <w:rPr>
          <w:rFonts w:ascii="Arial" w:eastAsia="Arial" w:hAnsi="Arial" w:cs="Arial"/>
          <w:sz w:val="17"/>
          <w:szCs w:val="17"/>
          <w:u w:val="single" w:color="000000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u w:val="single" w:color="000000"/>
          <w:lang w:val="cs-CZ"/>
        </w:rPr>
        <w:t>část</w:t>
      </w:r>
    </w:p>
    <w:p w:rsidR="006C479C" w:rsidRPr="00F949DC" w:rsidRDefault="00F949DC">
      <w:pPr>
        <w:spacing w:before="39" w:after="0" w:line="240" w:lineRule="auto"/>
        <w:ind w:left="430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>V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případě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poškození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zadního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konce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kolénkové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části,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tuto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možno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objednat</w:t>
      </w:r>
      <w:r w:rsidR="003F4112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2"/>
          <w:sz w:val="17"/>
          <w:szCs w:val="17"/>
          <w:lang w:val="cs-CZ"/>
        </w:rPr>
        <w:t>samostatně.</w:t>
      </w:r>
    </w:p>
    <w:p w:rsidR="006C479C" w:rsidRPr="00F949DC" w:rsidRDefault="006C479C">
      <w:pPr>
        <w:spacing w:before="5" w:after="0" w:line="280" w:lineRule="exact"/>
        <w:rPr>
          <w:sz w:val="28"/>
          <w:szCs w:val="28"/>
          <w:lang w:val="cs-CZ"/>
        </w:rPr>
      </w:pPr>
    </w:p>
    <w:p w:rsidR="006C479C" w:rsidRPr="00F949DC" w:rsidRDefault="00F949DC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  <w:lang w:val="cs-CZ"/>
        </w:rPr>
      </w:pPr>
      <w:r w:rsidRPr="00F949DC">
        <w:rPr>
          <w:rFonts w:ascii="Arial" w:eastAsia="Arial" w:hAnsi="Arial" w:cs="Arial"/>
          <w:b/>
          <w:bCs/>
          <w:sz w:val="18"/>
          <w:szCs w:val="18"/>
          <w:lang w:val="cs-CZ"/>
        </w:rPr>
        <w:t>6.4Desinfekce</w:t>
      </w:r>
    </w:p>
    <w:p w:rsidR="006C479C" w:rsidRPr="00F949DC" w:rsidRDefault="00F949DC">
      <w:pPr>
        <w:spacing w:before="37" w:after="0" w:line="288" w:lineRule="auto"/>
        <w:ind w:left="439" w:right="72" w:firstLine="5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>Pro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infekční kontrolu  vyberte aktivační koncovku zvolené velikosti </w:t>
      </w:r>
      <w:r w:rsidRPr="00F949DC">
        <w:rPr>
          <w:rFonts w:ascii="Arial" w:eastAsia="Arial" w:hAnsi="Arial" w:cs="Arial"/>
          <w:w w:val="83"/>
          <w:sz w:val="17"/>
          <w:szCs w:val="17"/>
          <w:lang w:val="cs-CZ"/>
        </w:rPr>
        <w:t xml:space="preserve">a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vyjměte </w:t>
      </w:r>
      <w:r w:rsidRPr="00F949DC">
        <w:rPr>
          <w:rFonts w:ascii="Arial" w:eastAsia="Arial" w:hAnsi="Arial" w:cs="Arial"/>
          <w:w w:val="80"/>
          <w:sz w:val="17"/>
          <w:szCs w:val="17"/>
          <w:lang w:val="cs-CZ"/>
        </w:rPr>
        <w:t>z</w:t>
      </w:r>
      <w:r w:rsidR="00282094">
        <w:rPr>
          <w:rFonts w:ascii="Arial" w:eastAsia="Arial" w:hAnsi="Arial" w:cs="Arial"/>
          <w:w w:val="80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plastikového obalu.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Aktiva</w:t>
      </w:r>
      <w:r w:rsidRPr="00F949DC">
        <w:rPr>
          <w:rFonts w:ascii="Arial" w:eastAsia="Arial" w:hAnsi="Arial" w:cs="Arial"/>
          <w:w w:val="104"/>
          <w:sz w:val="17"/>
          <w:szCs w:val="17"/>
          <w:lang w:val="cs-CZ"/>
        </w:rPr>
        <w:t>č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 xml:space="preserve">ní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koncovka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by měla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být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desinfikována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a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vyčištěna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namočením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chlornanu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sodného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95"/>
          <w:sz w:val="17"/>
          <w:szCs w:val="17"/>
          <w:lang w:val="cs-CZ"/>
        </w:rPr>
        <w:t>{10%</w:t>
      </w:r>
      <w:r w:rsidRPr="00F949DC">
        <w:rPr>
          <w:rFonts w:ascii="Arial" w:eastAsia="Arial" w:hAnsi="Arial" w:cs="Arial"/>
          <w:sz w:val="17"/>
          <w:szCs w:val="17"/>
          <w:lang w:val="cs-CZ"/>
        </w:rPr>
        <w:t>roztok)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na10-15</w:t>
      </w:r>
      <w:r w:rsidRPr="00F949DC">
        <w:rPr>
          <w:rFonts w:ascii="Arial" w:eastAsia="Arial" w:hAnsi="Arial" w:cs="Arial"/>
          <w:w w:val="110"/>
          <w:sz w:val="17"/>
          <w:szCs w:val="17"/>
          <w:lang w:val="cs-CZ"/>
        </w:rPr>
        <w:t>minut.</w:t>
      </w:r>
    </w:p>
    <w:p w:rsidR="006C479C" w:rsidRPr="00F949DC" w:rsidRDefault="006C479C">
      <w:pPr>
        <w:spacing w:before="1" w:after="0" w:line="110" w:lineRule="exact"/>
        <w:rPr>
          <w:sz w:val="11"/>
          <w:szCs w:val="11"/>
          <w:lang w:val="cs-CZ"/>
        </w:rPr>
      </w:pPr>
    </w:p>
    <w:p w:rsidR="006C479C" w:rsidRPr="00F949DC" w:rsidRDefault="00F949DC">
      <w:pPr>
        <w:spacing w:after="0" w:line="294" w:lineRule="auto"/>
        <w:ind w:left="435" w:right="84" w:firstLine="5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b/>
          <w:bCs/>
          <w:sz w:val="16"/>
          <w:szCs w:val="16"/>
          <w:lang w:val="cs-CZ"/>
        </w:rPr>
        <w:t xml:space="preserve">DŮLEŽITÉ  UPOZORNĚNÍ: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Aktivační koncovky jsou určeny pouze pro jednorázové  použití, nelze je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 xml:space="preserve">použít </w:t>
      </w:r>
      <w:r w:rsidRPr="00F949DC">
        <w:rPr>
          <w:rFonts w:ascii="Arial" w:eastAsia="Arial" w:hAnsi="Arial" w:cs="Arial"/>
          <w:w w:val="102"/>
          <w:sz w:val="17"/>
          <w:szCs w:val="17"/>
          <w:lang w:val="cs-CZ"/>
        </w:rPr>
        <w:t>opakovaně.</w:t>
      </w:r>
    </w:p>
    <w:p w:rsidR="006C479C" w:rsidRPr="00F949DC" w:rsidRDefault="006C479C">
      <w:pPr>
        <w:spacing w:before="7" w:after="0" w:line="100" w:lineRule="exact"/>
        <w:rPr>
          <w:sz w:val="10"/>
          <w:szCs w:val="10"/>
          <w:lang w:val="cs-CZ"/>
        </w:rPr>
      </w:pPr>
    </w:p>
    <w:p w:rsidR="006C479C" w:rsidRPr="00F949DC" w:rsidRDefault="00F949DC">
      <w:pPr>
        <w:spacing w:after="0" w:line="282" w:lineRule="auto"/>
        <w:ind w:left="439" w:right="79" w:firstLine="5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>Na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celé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používejte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plastikový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ochranný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obal.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sejmutí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obalu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možno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horní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stranu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kolénka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otřít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7"/>
          <w:sz w:val="17"/>
          <w:szCs w:val="17"/>
          <w:lang w:val="cs-CZ"/>
        </w:rPr>
        <w:t xml:space="preserve">mírným </w:t>
      </w:r>
      <w:proofErr w:type="spellStart"/>
      <w:r w:rsidR="00282094">
        <w:rPr>
          <w:rFonts w:ascii="Arial" w:eastAsia="Arial" w:hAnsi="Arial" w:cs="Arial"/>
          <w:sz w:val="17"/>
          <w:szCs w:val="17"/>
          <w:lang w:val="cs-CZ"/>
        </w:rPr>
        <w:t>čísti</w:t>
      </w:r>
      <w:r w:rsidRPr="00F949DC">
        <w:rPr>
          <w:rFonts w:ascii="Arial" w:eastAsia="Arial" w:hAnsi="Arial" w:cs="Arial"/>
          <w:sz w:val="17"/>
          <w:szCs w:val="17"/>
          <w:lang w:val="cs-CZ"/>
        </w:rPr>
        <w:t>cím</w:t>
      </w:r>
      <w:proofErr w:type="spellEnd"/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přípravkem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nebo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desinfekcí.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90"/>
          <w:sz w:val="17"/>
          <w:szCs w:val="17"/>
          <w:lang w:val="cs-CZ"/>
        </w:rPr>
        <w:t>NENAMÁČEJTE</w:t>
      </w:r>
      <w:r w:rsidR="00282094">
        <w:rPr>
          <w:rFonts w:ascii="Arial" w:eastAsia="Arial" w:hAnsi="Arial" w:cs="Arial"/>
          <w:w w:val="90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kolénko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desinfekčního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roztoku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nebo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proofErr w:type="spellStart"/>
      <w:r w:rsidRPr="00F949DC">
        <w:rPr>
          <w:rFonts w:ascii="Arial" w:eastAsia="Arial" w:hAnsi="Arial" w:cs="Arial"/>
          <w:w w:val="105"/>
          <w:sz w:val="17"/>
          <w:szCs w:val="17"/>
          <w:lang w:val="cs-CZ"/>
        </w:rPr>
        <w:t>neautoklávujte</w:t>
      </w:r>
      <w:proofErr w:type="spellEnd"/>
      <w:r w:rsidRPr="00F949DC">
        <w:rPr>
          <w:rFonts w:ascii="Arial" w:eastAsia="Arial" w:hAnsi="Arial" w:cs="Arial"/>
          <w:w w:val="105"/>
          <w:sz w:val="17"/>
          <w:szCs w:val="17"/>
          <w:lang w:val="cs-CZ"/>
        </w:rPr>
        <w:t>.</w:t>
      </w: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before="15" w:after="0" w:line="280" w:lineRule="exact"/>
        <w:rPr>
          <w:sz w:val="28"/>
          <w:szCs w:val="28"/>
          <w:lang w:val="cs-CZ"/>
        </w:rPr>
      </w:pPr>
    </w:p>
    <w:p w:rsidR="006C479C" w:rsidRPr="00F949DC" w:rsidRDefault="00F949DC">
      <w:pPr>
        <w:spacing w:after="0" w:line="240" w:lineRule="auto"/>
        <w:ind w:left="108" w:right="-20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b/>
          <w:bCs/>
          <w:sz w:val="17"/>
          <w:szCs w:val="17"/>
          <w:lang w:val="cs-CZ"/>
        </w:rPr>
        <w:t>7.  ZÁRUKA</w:t>
      </w:r>
    </w:p>
    <w:p w:rsidR="006C479C" w:rsidRPr="00F949DC" w:rsidRDefault="006C479C">
      <w:pPr>
        <w:spacing w:before="4" w:after="0" w:line="160" w:lineRule="exact"/>
        <w:rPr>
          <w:sz w:val="16"/>
          <w:szCs w:val="16"/>
          <w:lang w:val="cs-CZ"/>
        </w:rPr>
      </w:pPr>
    </w:p>
    <w:p w:rsidR="006C479C" w:rsidRPr="00F949DC" w:rsidRDefault="00F949DC">
      <w:pPr>
        <w:spacing w:after="0" w:line="240" w:lineRule="auto"/>
        <w:ind w:left="449" w:right="-20"/>
        <w:rPr>
          <w:rFonts w:ascii="Arial" w:eastAsia="Arial" w:hAnsi="Arial" w:cs="Arial"/>
          <w:sz w:val="16"/>
          <w:szCs w:val="16"/>
          <w:lang w:val="cs-CZ"/>
        </w:rPr>
      </w:pPr>
      <w:r w:rsidRPr="00F949DC">
        <w:rPr>
          <w:rFonts w:ascii="Arial" w:eastAsia="Arial" w:hAnsi="Arial" w:cs="Arial"/>
          <w:b/>
          <w:bCs/>
          <w:sz w:val="16"/>
          <w:szCs w:val="16"/>
          <w:lang w:val="cs-CZ"/>
        </w:rPr>
        <w:t xml:space="preserve">Předpokládaná </w:t>
      </w:r>
      <w:r w:rsidRPr="00F949DC">
        <w:rPr>
          <w:rFonts w:ascii="Arial" w:eastAsia="Arial" w:hAnsi="Arial" w:cs="Arial"/>
          <w:b/>
          <w:bCs/>
          <w:w w:val="101"/>
          <w:sz w:val="16"/>
          <w:szCs w:val="16"/>
          <w:lang w:val="cs-CZ"/>
        </w:rPr>
        <w:t>záruka</w:t>
      </w:r>
    </w:p>
    <w:p w:rsidR="006C479C" w:rsidRPr="00F949DC" w:rsidRDefault="00F949DC">
      <w:pPr>
        <w:spacing w:before="41" w:after="0" w:line="288" w:lineRule="auto"/>
        <w:ind w:left="439" w:right="80" w:hanging="5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>Výrobce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garantuje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záruku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na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výrobek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dobu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60"/>
          <w:sz w:val="17"/>
          <w:szCs w:val="17"/>
          <w:lang w:val="cs-CZ"/>
        </w:rPr>
        <w:t>1</w:t>
      </w:r>
      <w:r w:rsidR="00282094">
        <w:rPr>
          <w:rFonts w:ascii="Arial" w:eastAsia="Arial" w:hAnsi="Arial" w:cs="Arial"/>
          <w:w w:val="160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6"/>
          <w:sz w:val="17"/>
          <w:szCs w:val="17"/>
          <w:lang w:val="cs-CZ"/>
        </w:rPr>
        <w:t>roku</w:t>
      </w:r>
      <w:r w:rsidR="00282094">
        <w:rPr>
          <w:rFonts w:ascii="Arial" w:eastAsia="Arial" w:hAnsi="Arial" w:cs="Arial"/>
          <w:w w:val="106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od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data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prodeje.Jestliže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dojde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nefunkčnosti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přístroje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6"/>
          <w:sz w:val="17"/>
          <w:szCs w:val="17"/>
          <w:lang w:val="cs-CZ"/>
        </w:rPr>
        <w:t xml:space="preserve">kvůli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špatnému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materiálu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či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99"/>
          <w:sz w:val="17"/>
          <w:szCs w:val="17"/>
          <w:lang w:val="cs-CZ"/>
        </w:rPr>
        <w:t>zpracování,</w:t>
      </w:r>
      <w:r w:rsidR="00282094">
        <w:rPr>
          <w:rFonts w:ascii="Arial" w:eastAsia="Arial" w:hAnsi="Arial" w:cs="Arial"/>
          <w:w w:val="99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výrobce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opraví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nebo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vymění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přístroj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na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své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2"/>
          <w:sz w:val="17"/>
          <w:szCs w:val="17"/>
          <w:lang w:val="cs-CZ"/>
        </w:rPr>
        <w:t>náklady.</w:t>
      </w:r>
    </w:p>
    <w:p w:rsidR="006C479C" w:rsidRPr="00F949DC" w:rsidRDefault="006C479C">
      <w:pPr>
        <w:spacing w:before="1" w:after="0" w:line="110" w:lineRule="exact"/>
        <w:rPr>
          <w:sz w:val="11"/>
          <w:szCs w:val="11"/>
          <w:lang w:val="cs-CZ"/>
        </w:rPr>
      </w:pPr>
    </w:p>
    <w:p w:rsidR="006C479C" w:rsidRPr="00F949DC" w:rsidRDefault="00F949DC">
      <w:pPr>
        <w:spacing w:after="0" w:line="288" w:lineRule="auto"/>
        <w:ind w:left="444" w:right="112" w:hanging="5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>Záruka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nezahrnuje produkt nebo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části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produktu, 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které  jsou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předmětem opotřebení </w:t>
      </w:r>
      <w:r w:rsidRPr="00F949DC">
        <w:rPr>
          <w:rFonts w:ascii="Arial" w:eastAsia="Arial" w:hAnsi="Arial" w:cs="Arial"/>
          <w:w w:val="83"/>
          <w:sz w:val="17"/>
          <w:szCs w:val="17"/>
          <w:lang w:val="cs-CZ"/>
        </w:rPr>
        <w:t>a</w:t>
      </w:r>
      <w:r w:rsidR="00282094">
        <w:rPr>
          <w:rFonts w:ascii="Arial" w:eastAsia="Arial" w:hAnsi="Arial" w:cs="Arial"/>
          <w:w w:val="83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3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možno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je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považovat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za spotřební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materiál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díky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své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přirozené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povaze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nebo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že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jsou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vyrobeny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8"/>
          <w:sz w:val="17"/>
          <w:szCs w:val="17"/>
          <w:lang w:val="cs-CZ"/>
        </w:rPr>
        <w:t>ze</w:t>
      </w:r>
      <w:r w:rsidR="00282094">
        <w:rPr>
          <w:rFonts w:ascii="Arial" w:eastAsia="Arial" w:hAnsi="Arial" w:cs="Arial"/>
          <w:w w:val="88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>silikonu.</w:t>
      </w:r>
    </w:p>
    <w:p w:rsidR="006C479C" w:rsidRPr="00F949DC" w:rsidRDefault="006C479C">
      <w:pPr>
        <w:spacing w:before="6" w:after="0" w:line="110" w:lineRule="exact"/>
        <w:rPr>
          <w:sz w:val="11"/>
          <w:szCs w:val="11"/>
          <w:lang w:val="cs-CZ"/>
        </w:rPr>
      </w:pPr>
    </w:p>
    <w:p w:rsidR="006C479C" w:rsidRPr="00F949DC" w:rsidRDefault="00F949DC">
      <w:pPr>
        <w:spacing w:after="0" w:line="288" w:lineRule="auto"/>
        <w:ind w:left="444" w:right="106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>Záruka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není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platná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případě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poškození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vzniklého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nesprávným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použitím,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špatnou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údržbou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nebo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3"/>
          <w:sz w:val="17"/>
          <w:szCs w:val="17"/>
          <w:lang w:val="cs-CZ"/>
        </w:rPr>
        <w:t xml:space="preserve">neautorizovaným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zásahem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do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6"/>
          <w:sz w:val="17"/>
          <w:szCs w:val="17"/>
          <w:lang w:val="cs-CZ"/>
        </w:rPr>
        <w:t>přístroje.</w:t>
      </w:r>
    </w:p>
    <w:p w:rsidR="006C479C" w:rsidRPr="00F949DC" w:rsidRDefault="006C479C">
      <w:pPr>
        <w:spacing w:before="1" w:after="0" w:line="240" w:lineRule="exact"/>
        <w:rPr>
          <w:sz w:val="24"/>
          <w:szCs w:val="24"/>
          <w:lang w:val="cs-CZ"/>
        </w:rPr>
      </w:pPr>
    </w:p>
    <w:p w:rsidR="006C479C" w:rsidRPr="00F949DC" w:rsidRDefault="00F949DC">
      <w:pPr>
        <w:spacing w:after="0" w:line="240" w:lineRule="auto"/>
        <w:ind w:left="444" w:right="-20"/>
        <w:rPr>
          <w:rFonts w:ascii="Arial" w:eastAsia="Arial" w:hAnsi="Arial" w:cs="Arial"/>
          <w:sz w:val="16"/>
          <w:szCs w:val="16"/>
          <w:lang w:val="cs-CZ"/>
        </w:rPr>
      </w:pPr>
      <w:r w:rsidRPr="00F949DC">
        <w:rPr>
          <w:rFonts w:ascii="Arial" w:eastAsia="Arial" w:hAnsi="Arial" w:cs="Arial"/>
          <w:b/>
          <w:bCs/>
          <w:sz w:val="16"/>
          <w:szCs w:val="16"/>
          <w:lang w:val="cs-CZ"/>
        </w:rPr>
        <w:t>Zřeknutí</w:t>
      </w:r>
      <w:r w:rsidR="00282094">
        <w:rPr>
          <w:rFonts w:ascii="Arial" w:eastAsia="Arial" w:hAnsi="Arial" w:cs="Arial"/>
          <w:b/>
          <w:bCs/>
          <w:sz w:val="16"/>
          <w:szCs w:val="16"/>
          <w:lang w:val="cs-CZ"/>
        </w:rPr>
        <w:t xml:space="preserve"> </w:t>
      </w:r>
      <w:r w:rsidRPr="00F949DC">
        <w:rPr>
          <w:rFonts w:ascii="Arial" w:eastAsia="Arial" w:hAnsi="Arial" w:cs="Arial"/>
          <w:b/>
          <w:bCs/>
          <w:sz w:val="16"/>
          <w:szCs w:val="16"/>
          <w:lang w:val="cs-CZ"/>
        </w:rPr>
        <w:t>se</w:t>
      </w:r>
      <w:r w:rsidR="00282094">
        <w:rPr>
          <w:rFonts w:ascii="Arial" w:eastAsia="Arial" w:hAnsi="Arial" w:cs="Arial"/>
          <w:b/>
          <w:bCs/>
          <w:sz w:val="16"/>
          <w:szCs w:val="16"/>
          <w:lang w:val="cs-CZ"/>
        </w:rPr>
        <w:t xml:space="preserve"> </w:t>
      </w:r>
      <w:r w:rsidRPr="00F949DC">
        <w:rPr>
          <w:rFonts w:ascii="Arial" w:eastAsia="Arial" w:hAnsi="Arial" w:cs="Arial"/>
          <w:b/>
          <w:bCs/>
          <w:w w:val="102"/>
          <w:sz w:val="16"/>
          <w:szCs w:val="16"/>
          <w:lang w:val="cs-CZ"/>
        </w:rPr>
        <w:t>zodpovědnosti</w:t>
      </w:r>
    </w:p>
    <w:p w:rsidR="006C479C" w:rsidRPr="00F949DC" w:rsidRDefault="00F949DC">
      <w:pPr>
        <w:spacing w:before="41" w:after="0" w:line="286" w:lineRule="auto"/>
        <w:ind w:left="444" w:right="103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sz w:val="17"/>
          <w:szCs w:val="17"/>
          <w:lang w:val="cs-CZ"/>
        </w:rPr>
        <w:t>Výrobce nebo autorizovaný servis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není v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žádném případě zodpovědný za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speciální,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 xml:space="preserve">náhodné nebo </w:t>
      </w:r>
      <w:r w:rsidRPr="00F949DC">
        <w:rPr>
          <w:rFonts w:ascii="Arial" w:eastAsia="Arial" w:hAnsi="Arial" w:cs="Arial"/>
          <w:w w:val="101"/>
          <w:sz w:val="17"/>
          <w:szCs w:val="17"/>
          <w:lang w:val="cs-CZ"/>
        </w:rPr>
        <w:t xml:space="preserve">následné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poškození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způsobené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porušením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záruky,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porušením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kupní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smlouvy,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nedbalostí</w:t>
      </w:r>
      <w:r w:rsidR="00282094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nebo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případnou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 nepozorností</w:t>
      </w:r>
      <w:r w:rsidRPr="00F949DC">
        <w:rPr>
          <w:rFonts w:ascii="Arial" w:eastAsia="Arial" w:hAnsi="Arial" w:cs="Arial"/>
          <w:w w:val="109"/>
          <w:sz w:val="17"/>
          <w:szCs w:val="17"/>
          <w:lang w:val="cs-CZ"/>
        </w:rPr>
        <w:t xml:space="preserve">.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Tyto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škody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 jsou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bez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 nároku na úhradu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ztrát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y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příjmů,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ztrátu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  </w:t>
      </w:r>
      <w:r w:rsidRPr="00F949DC">
        <w:rPr>
          <w:rFonts w:ascii="Arial" w:eastAsia="Arial" w:hAnsi="Arial" w:cs="Arial"/>
          <w:w w:val="96"/>
          <w:sz w:val="17"/>
          <w:szCs w:val="17"/>
          <w:lang w:val="cs-CZ"/>
        </w:rPr>
        <w:t>zisku,</w:t>
      </w:r>
      <w:r w:rsidR="008F65AD">
        <w:rPr>
          <w:rFonts w:ascii="Arial" w:eastAsia="Arial" w:hAnsi="Arial" w:cs="Arial"/>
          <w:w w:val="96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nemožnost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i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použití,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reklamace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třetích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stran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83"/>
          <w:sz w:val="17"/>
          <w:szCs w:val="17"/>
          <w:lang w:val="cs-CZ"/>
        </w:rPr>
        <w:t xml:space="preserve">a 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nákladů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na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sz w:val="17"/>
          <w:szCs w:val="17"/>
          <w:lang w:val="cs-CZ"/>
        </w:rPr>
        <w:t>náhradní</w:t>
      </w:r>
      <w:r w:rsidR="008F65AD">
        <w:rPr>
          <w:rFonts w:ascii="Arial" w:eastAsia="Arial" w:hAnsi="Arial" w:cs="Arial"/>
          <w:sz w:val="17"/>
          <w:szCs w:val="17"/>
          <w:lang w:val="cs-CZ"/>
        </w:rPr>
        <w:t xml:space="preserve"> </w:t>
      </w:r>
      <w:r w:rsidRPr="00F949DC">
        <w:rPr>
          <w:rFonts w:ascii="Arial" w:eastAsia="Arial" w:hAnsi="Arial" w:cs="Arial"/>
          <w:w w:val="106"/>
          <w:sz w:val="17"/>
          <w:szCs w:val="17"/>
          <w:lang w:val="cs-CZ"/>
        </w:rPr>
        <w:t>přístroj.</w:t>
      </w:r>
    </w:p>
    <w:p w:rsidR="006C479C" w:rsidRPr="00F949DC" w:rsidRDefault="006C479C">
      <w:pPr>
        <w:spacing w:after="0"/>
        <w:rPr>
          <w:lang w:val="cs-CZ"/>
        </w:rPr>
        <w:sectPr w:rsidR="006C479C" w:rsidRPr="00F949DC">
          <w:pgSz w:w="11900" w:h="16840"/>
          <w:pgMar w:top="1140" w:right="1060" w:bottom="280" w:left="1360" w:header="708" w:footer="708" w:gutter="0"/>
          <w:cols w:space="708"/>
        </w:sectPr>
      </w:pPr>
    </w:p>
    <w:p w:rsidR="006C479C" w:rsidRPr="0071029B" w:rsidRDefault="00F949DC">
      <w:pPr>
        <w:spacing w:before="80" w:after="0" w:line="240" w:lineRule="auto"/>
        <w:ind w:left="413" w:right="-20"/>
        <w:rPr>
          <w:rFonts w:ascii="Arial" w:eastAsia="Arial" w:hAnsi="Arial" w:cs="Arial"/>
          <w:sz w:val="18"/>
          <w:szCs w:val="18"/>
          <w:lang w:val="cs-CZ"/>
        </w:rPr>
      </w:pPr>
      <w:r w:rsidRPr="0071029B">
        <w:rPr>
          <w:rFonts w:ascii="Arial" w:eastAsia="Arial" w:hAnsi="Arial" w:cs="Arial"/>
          <w:b/>
          <w:bCs/>
          <w:color w:val="0C0C0F"/>
          <w:w w:val="97"/>
          <w:sz w:val="18"/>
          <w:szCs w:val="18"/>
          <w:lang w:val="cs-CZ"/>
        </w:rPr>
        <w:lastRenderedPageBreak/>
        <w:t>Omezení</w:t>
      </w:r>
      <w:r w:rsidR="0071029B" w:rsidRPr="0071029B">
        <w:rPr>
          <w:rFonts w:ascii="Arial" w:eastAsia="Arial" w:hAnsi="Arial" w:cs="Arial"/>
          <w:b/>
          <w:bCs/>
          <w:color w:val="0C0C0F"/>
          <w:w w:val="97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b/>
          <w:bCs/>
          <w:color w:val="0C0C0F"/>
          <w:sz w:val="18"/>
          <w:szCs w:val="18"/>
          <w:lang w:val="cs-CZ"/>
        </w:rPr>
        <w:t>záruky</w:t>
      </w:r>
    </w:p>
    <w:p w:rsidR="006C479C" w:rsidRPr="0071029B" w:rsidRDefault="00F949DC">
      <w:pPr>
        <w:spacing w:before="48" w:after="0" w:line="240" w:lineRule="auto"/>
        <w:ind w:left="418" w:right="-20"/>
        <w:rPr>
          <w:rFonts w:ascii="Arial" w:eastAsia="Arial" w:hAnsi="Arial" w:cs="Arial"/>
          <w:sz w:val="18"/>
          <w:szCs w:val="18"/>
          <w:lang w:val="cs-CZ"/>
        </w:rPr>
      </w:pP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>Co</w:t>
      </w:r>
      <w:r w:rsidR="0071029B"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>není</w:t>
      </w:r>
      <w:r w:rsidR="0071029B"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w w:val="109"/>
          <w:sz w:val="18"/>
          <w:szCs w:val="18"/>
          <w:lang w:val="cs-CZ"/>
        </w:rPr>
        <w:t>zahrnuto</w:t>
      </w:r>
      <w:r w:rsidR="0071029B" w:rsidRPr="0071029B">
        <w:rPr>
          <w:rFonts w:ascii="Arial" w:eastAsia="Arial" w:hAnsi="Arial" w:cs="Arial"/>
          <w:color w:val="1A1C1D"/>
          <w:w w:val="109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>do</w:t>
      </w:r>
      <w:r w:rsidR="0071029B"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w w:val="103"/>
          <w:sz w:val="18"/>
          <w:szCs w:val="18"/>
          <w:lang w:val="cs-CZ"/>
        </w:rPr>
        <w:t>záruky?</w:t>
      </w:r>
    </w:p>
    <w:p w:rsidR="006C479C" w:rsidRPr="0071029B" w:rsidRDefault="00F949DC">
      <w:pPr>
        <w:tabs>
          <w:tab w:val="left" w:pos="740"/>
        </w:tabs>
        <w:spacing w:before="60" w:after="0" w:line="240" w:lineRule="auto"/>
        <w:ind w:left="413" w:right="-20"/>
        <w:rPr>
          <w:rFonts w:ascii="Arial" w:eastAsia="Arial" w:hAnsi="Arial" w:cs="Arial"/>
          <w:sz w:val="18"/>
          <w:szCs w:val="18"/>
          <w:lang w:val="cs-CZ"/>
        </w:rPr>
      </w:pPr>
      <w:r w:rsidRPr="0071029B">
        <w:rPr>
          <w:rFonts w:ascii="Arial" w:eastAsia="Arial" w:hAnsi="Arial" w:cs="Arial"/>
          <w:color w:val="0C0C0F"/>
          <w:w w:val="168"/>
          <w:sz w:val="18"/>
          <w:szCs w:val="18"/>
          <w:lang w:val="cs-CZ"/>
        </w:rPr>
        <w:t>•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ab/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>aktivační</w:t>
      </w:r>
      <w:r w:rsidR="0071029B"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w w:val="106"/>
          <w:sz w:val="18"/>
          <w:szCs w:val="18"/>
          <w:lang w:val="cs-CZ"/>
        </w:rPr>
        <w:t>koncovky</w:t>
      </w:r>
    </w:p>
    <w:p w:rsidR="006C479C" w:rsidRPr="0071029B" w:rsidRDefault="00F949DC">
      <w:pPr>
        <w:tabs>
          <w:tab w:val="left" w:pos="740"/>
        </w:tabs>
        <w:spacing w:before="65" w:after="0" w:line="240" w:lineRule="auto"/>
        <w:ind w:left="413" w:right="-20"/>
        <w:rPr>
          <w:rFonts w:ascii="Arial" w:eastAsia="Arial" w:hAnsi="Arial" w:cs="Arial"/>
          <w:sz w:val="18"/>
          <w:szCs w:val="18"/>
          <w:lang w:val="cs-CZ"/>
        </w:rPr>
      </w:pPr>
      <w:r w:rsidRPr="0071029B">
        <w:rPr>
          <w:rFonts w:ascii="Arial" w:eastAsia="Arial" w:hAnsi="Arial" w:cs="Arial"/>
          <w:color w:val="0C0C0F"/>
          <w:w w:val="168"/>
          <w:sz w:val="18"/>
          <w:szCs w:val="18"/>
          <w:lang w:val="cs-CZ"/>
        </w:rPr>
        <w:t>•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ab/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ochranný </w:t>
      </w:r>
      <w:r w:rsidRPr="0071029B">
        <w:rPr>
          <w:rFonts w:ascii="Arial" w:eastAsia="Arial" w:hAnsi="Arial" w:cs="Arial"/>
          <w:color w:val="0C0C0F"/>
          <w:w w:val="108"/>
          <w:sz w:val="18"/>
          <w:szCs w:val="18"/>
          <w:lang w:val="cs-CZ"/>
        </w:rPr>
        <w:t>obal</w:t>
      </w:r>
    </w:p>
    <w:p w:rsidR="006C479C" w:rsidRPr="0071029B" w:rsidRDefault="00F949DC">
      <w:pPr>
        <w:tabs>
          <w:tab w:val="left" w:pos="740"/>
        </w:tabs>
        <w:spacing w:before="55" w:after="0" w:line="240" w:lineRule="auto"/>
        <w:ind w:left="413" w:right="-20"/>
        <w:rPr>
          <w:rFonts w:ascii="Arial" w:eastAsia="Arial" w:hAnsi="Arial" w:cs="Arial"/>
          <w:sz w:val="18"/>
          <w:szCs w:val="18"/>
          <w:lang w:val="cs-CZ"/>
        </w:rPr>
      </w:pPr>
      <w:r w:rsidRPr="0071029B">
        <w:rPr>
          <w:rFonts w:ascii="Arial" w:eastAsia="Arial" w:hAnsi="Arial" w:cs="Arial"/>
          <w:color w:val="0C0C0F"/>
          <w:w w:val="156"/>
          <w:sz w:val="18"/>
          <w:szCs w:val="18"/>
          <w:lang w:val="cs-CZ"/>
        </w:rPr>
        <w:t>•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ab/>
        <w:t>poškození</w:t>
      </w:r>
      <w:r w:rsidR="0071029B"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způsobené </w:t>
      </w:r>
      <w:r w:rsidRPr="0071029B">
        <w:rPr>
          <w:rFonts w:ascii="Arial" w:eastAsia="Arial" w:hAnsi="Arial" w:cs="Arial"/>
          <w:color w:val="0C0C0F"/>
          <w:w w:val="108"/>
          <w:sz w:val="18"/>
          <w:szCs w:val="18"/>
          <w:lang w:val="cs-CZ"/>
        </w:rPr>
        <w:t>nesprávným</w:t>
      </w:r>
      <w:r w:rsidR="0071029B" w:rsidRPr="0071029B">
        <w:rPr>
          <w:rFonts w:ascii="Arial" w:eastAsia="Arial" w:hAnsi="Arial" w:cs="Arial"/>
          <w:color w:val="0C0C0F"/>
          <w:w w:val="108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0C0C0F"/>
          <w:w w:val="109"/>
          <w:sz w:val="18"/>
          <w:szCs w:val="18"/>
          <w:lang w:val="cs-CZ"/>
        </w:rPr>
        <w:t>použití</w:t>
      </w:r>
      <w:r w:rsidRPr="0071029B">
        <w:rPr>
          <w:rFonts w:ascii="Arial" w:eastAsia="Arial" w:hAnsi="Arial" w:cs="Arial"/>
          <w:color w:val="0C0C0F"/>
          <w:spacing w:val="-6"/>
          <w:w w:val="110"/>
          <w:sz w:val="18"/>
          <w:szCs w:val="18"/>
          <w:lang w:val="cs-CZ"/>
        </w:rPr>
        <w:t>m</w:t>
      </w:r>
      <w:r w:rsidRPr="0071029B">
        <w:rPr>
          <w:rFonts w:ascii="Arial" w:eastAsia="Arial" w:hAnsi="Arial" w:cs="Arial"/>
          <w:color w:val="313134"/>
          <w:w w:val="168"/>
          <w:sz w:val="18"/>
          <w:szCs w:val="18"/>
          <w:lang w:val="cs-CZ"/>
        </w:rPr>
        <w:t>,</w:t>
      </w:r>
      <w:r w:rsidR="0071029B" w:rsidRPr="0071029B">
        <w:rPr>
          <w:rFonts w:ascii="Arial" w:eastAsia="Arial" w:hAnsi="Arial" w:cs="Arial"/>
          <w:color w:val="313134"/>
          <w:w w:val="168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>zneužitím</w:t>
      </w:r>
      <w:r w:rsidR="0071029B"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>nebo</w:t>
      </w:r>
      <w:r w:rsidR="0071029B"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0C0C0F"/>
          <w:w w:val="109"/>
          <w:sz w:val="18"/>
          <w:szCs w:val="18"/>
          <w:lang w:val="cs-CZ"/>
        </w:rPr>
        <w:t>nedovolenými</w:t>
      </w:r>
      <w:r w:rsidR="0071029B" w:rsidRPr="0071029B">
        <w:rPr>
          <w:rFonts w:ascii="Arial" w:eastAsia="Arial" w:hAnsi="Arial" w:cs="Arial"/>
          <w:color w:val="0C0C0F"/>
          <w:w w:val="109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w w:val="109"/>
          <w:sz w:val="18"/>
          <w:szCs w:val="18"/>
          <w:lang w:val="cs-CZ"/>
        </w:rPr>
        <w:t>úpravami</w:t>
      </w:r>
    </w:p>
    <w:p w:rsidR="006C479C" w:rsidRPr="0071029B" w:rsidRDefault="00F949DC">
      <w:pPr>
        <w:tabs>
          <w:tab w:val="left" w:pos="740"/>
        </w:tabs>
        <w:spacing w:before="60" w:after="0" w:line="240" w:lineRule="auto"/>
        <w:ind w:left="413" w:right="-20"/>
        <w:rPr>
          <w:rFonts w:ascii="Arial" w:eastAsia="Arial" w:hAnsi="Arial" w:cs="Arial"/>
          <w:sz w:val="18"/>
          <w:szCs w:val="18"/>
          <w:lang w:val="cs-CZ"/>
        </w:rPr>
      </w:pPr>
      <w:r w:rsidRPr="0071029B">
        <w:rPr>
          <w:rFonts w:ascii="Arial" w:eastAsia="Arial" w:hAnsi="Arial" w:cs="Arial"/>
          <w:color w:val="0C0C0F"/>
          <w:w w:val="156"/>
          <w:sz w:val="18"/>
          <w:szCs w:val="18"/>
          <w:lang w:val="cs-CZ"/>
        </w:rPr>
        <w:t>•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ab/>
        <w:t>běžné</w:t>
      </w:r>
      <w:r w:rsidR="0071029B"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0C0C0F"/>
          <w:w w:val="111"/>
          <w:sz w:val="18"/>
          <w:szCs w:val="18"/>
          <w:lang w:val="cs-CZ"/>
        </w:rPr>
        <w:t>opotřebení</w:t>
      </w:r>
      <w:r w:rsidR="0071029B" w:rsidRPr="0071029B">
        <w:rPr>
          <w:rFonts w:ascii="Arial" w:eastAsia="Arial" w:hAnsi="Arial" w:cs="Arial"/>
          <w:color w:val="0C0C0F"/>
          <w:w w:val="111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>včetně</w:t>
      </w:r>
      <w:r w:rsidR="0071029B"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>poškrábání,</w:t>
      </w:r>
      <w:r w:rsidR="0071029B"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>abraze,</w:t>
      </w:r>
      <w:r w:rsidR="0071029B"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>prasklin,</w:t>
      </w:r>
      <w:r w:rsidR="0071029B"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>zabarvení</w:t>
      </w:r>
      <w:r w:rsidR="0071029B"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>nebo</w:t>
      </w:r>
      <w:r w:rsidR="0071029B"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>změna</w:t>
      </w:r>
      <w:r w:rsidR="0071029B"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0C0C0F"/>
          <w:w w:val="107"/>
          <w:sz w:val="18"/>
          <w:szCs w:val="18"/>
          <w:lang w:val="cs-CZ"/>
        </w:rPr>
        <w:t>barvy</w:t>
      </w:r>
    </w:p>
    <w:p w:rsidR="006C479C" w:rsidRPr="0071029B" w:rsidRDefault="00F949DC">
      <w:pPr>
        <w:tabs>
          <w:tab w:val="left" w:pos="740"/>
        </w:tabs>
        <w:spacing w:before="60" w:after="0" w:line="240" w:lineRule="auto"/>
        <w:ind w:left="413" w:right="-20"/>
        <w:rPr>
          <w:rFonts w:ascii="Arial" w:eastAsia="Arial" w:hAnsi="Arial" w:cs="Arial"/>
          <w:sz w:val="18"/>
          <w:szCs w:val="18"/>
          <w:lang w:val="cs-CZ"/>
        </w:rPr>
      </w:pPr>
      <w:r w:rsidRPr="0071029B">
        <w:rPr>
          <w:rFonts w:ascii="Arial" w:eastAsia="Arial" w:hAnsi="Arial" w:cs="Arial"/>
          <w:color w:val="0C0C0F"/>
          <w:w w:val="156"/>
          <w:sz w:val="18"/>
          <w:szCs w:val="18"/>
          <w:lang w:val="cs-CZ"/>
        </w:rPr>
        <w:t>•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ab/>
        <w:t xml:space="preserve">náhradní </w:t>
      </w:r>
      <w:r w:rsidRPr="0071029B">
        <w:rPr>
          <w:rFonts w:ascii="Arial" w:eastAsia="Arial" w:hAnsi="Arial" w:cs="Arial"/>
          <w:color w:val="0C0C0F"/>
          <w:w w:val="113"/>
          <w:sz w:val="18"/>
          <w:szCs w:val="18"/>
          <w:lang w:val="cs-CZ"/>
        </w:rPr>
        <w:t>baterie*</w:t>
      </w:r>
    </w:p>
    <w:p w:rsidR="006C479C" w:rsidRPr="0071029B" w:rsidRDefault="006C479C">
      <w:pPr>
        <w:spacing w:before="8" w:after="0" w:line="100" w:lineRule="exact"/>
        <w:rPr>
          <w:sz w:val="18"/>
          <w:szCs w:val="18"/>
          <w:lang w:val="cs-CZ"/>
        </w:rPr>
      </w:pPr>
    </w:p>
    <w:p w:rsidR="006C479C" w:rsidRPr="0071029B" w:rsidRDefault="00F949DC">
      <w:pPr>
        <w:spacing w:after="0" w:line="240" w:lineRule="auto"/>
        <w:ind w:left="747" w:right="-20"/>
        <w:rPr>
          <w:rFonts w:ascii="Arial" w:eastAsia="Arial" w:hAnsi="Arial" w:cs="Arial"/>
          <w:sz w:val="18"/>
          <w:szCs w:val="18"/>
          <w:lang w:val="cs-CZ"/>
        </w:rPr>
      </w:pPr>
      <w:r w:rsidRPr="0071029B">
        <w:rPr>
          <w:rFonts w:ascii="Arial" w:eastAsia="Arial" w:hAnsi="Arial" w:cs="Arial"/>
          <w:color w:val="313134"/>
          <w:w w:val="82"/>
          <w:sz w:val="18"/>
          <w:szCs w:val="18"/>
          <w:lang w:val="cs-CZ"/>
        </w:rPr>
        <w:t>*</w:t>
      </w:r>
      <w:r w:rsidRPr="0071029B">
        <w:rPr>
          <w:rFonts w:ascii="Arial" w:eastAsia="Arial" w:hAnsi="Arial" w:cs="Arial"/>
          <w:color w:val="0C0C0F"/>
          <w:w w:val="108"/>
          <w:sz w:val="18"/>
          <w:szCs w:val="18"/>
          <w:lang w:val="cs-CZ"/>
        </w:rPr>
        <w:t>nen</w:t>
      </w:r>
      <w:r w:rsidRPr="0071029B">
        <w:rPr>
          <w:rFonts w:ascii="Arial" w:eastAsia="Arial" w:hAnsi="Arial" w:cs="Arial"/>
          <w:color w:val="0C0C0F"/>
          <w:spacing w:val="-6"/>
          <w:w w:val="108"/>
          <w:sz w:val="18"/>
          <w:szCs w:val="18"/>
          <w:lang w:val="cs-CZ"/>
        </w:rPr>
        <w:t>í</w:t>
      </w:r>
      <w:r w:rsidRPr="0071029B">
        <w:rPr>
          <w:rFonts w:ascii="Arial" w:eastAsia="Arial" w:hAnsi="Arial" w:cs="Arial"/>
          <w:color w:val="313134"/>
          <w:spacing w:val="9"/>
          <w:w w:val="108"/>
          <w:sz w:val="18"/>
          <w:szCs w:val="18"/>
          <w:lang w:val="cs-CZ"/>
        </w:rPr>
        <w:t>-</w:t>
      </w:r>
      <w:r w:rsidRPr="0071029B">
        <w:rPr>
          <w:rFonts w:ascii="Arial" w:eastAsia="Arial" w:hAnsi="Arial" w:cs="Arial"/>
          <w:color w:val="0C0C0F"/>
          <w:w w:val="108"/>
          <w:sz w:val="18"/>
          <w:szCs w:val="18"/>
          <w:lang w:val="cs-CZ"/>
        </w:rPr>
        <w:t>li</w:t>
      </w:r>
      <w:r w:rsidR="0071029B" w:rsidRPr="0071029B">
        <w:rPr>
          <w:rFonts w:ascii="Arial" w:eastAsia="Arial" w:hAnsi="Arial" w:cs="Arial"/>
          <w:color w:val="0C0C0F"/>
          <w:w w:val="108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produkt 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>pou</w:t>
      </w:r>
      <w:r w:rsidRPr="0071029B">
        <w:rPr>
          <w:rFonts w:ascii="Arial" w:eastAsia="Arial" w:hAnsi="Arial" w:cs="Arial"/>
          <w:color w:val="313134"/>
          <w:sz w:val="18"/>
          <w:szCs w:val="18"/>
          <w:lang w:val="cs-CZ"/>
        </w:rPr>
        <w:t>žív</w:t>
      </w:r>
      <w:r w:rsidRPr="0071029B">
        <w:rPr>
          <w:rFonts w:ascii="Arial" w:eastAsia="Arial" w:hAnsi="Arial" w:cs="Arial"/>
          <w:color w:val="313134"/>
          <w:spacing w:val="6"/>
          <w:sz w:val="18"/>
          <w:szCs w:val="18"/>
          <w:lang w:val="cs-CZ"/>
        </w:rPr>
        <w:t>á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>n</w:t>
      </w:r>
      <w:r w:rsidR="0071029B"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>po</w:t>
      </w:r>
      <w:r w:rsidR="0071029B"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>delší</w:t>
      </w:r>
      <w:r w:rsidR="0071029B"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>dobu</w:t>
      </w:r>
      <w:r w:rsidR="0071029B"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>(dva</w:t>
      </w:r>
      <w:r w:rsidR="0071029B"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>a</w:t>
      </w:r>
      <w:r w:rsidR="0071029B"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více </w:t>
      </w:r>
      <w:r w:rsidRPr="0071029B">
        <w:rPr>
          <w:rFonts w:ascii="Arial" w:eastAsia="Arial" w:hAnsi="Arial" w:cs="Arial"/>
          <w:color w:val="1A1C1D"/>
          <w:w w:val="111"/>
          <w:sz w:val="18"/>
          <w:szCs w:val="18"/>
          <w:lang w:val="cs-CZ"/>
        </w:rPr>
        <w:t>týdnů</w:t>
      </w:r>
      <w:r w:rsidRPr="0071029B">
        <w:rPr>
          <w:rFonts w:ascii="Arial" w:eastAsia="Arial" w:hAnsi="Arial" w:cs="Arial"/>
          <w:color w:val="1A1C1D"/>
          <w:w w:val="112"/>
          <w:sz w:val="18"/>
          <w:szCs w:val="18"/>
          <w:lang w:val="cs-CZ"/>
        </w:rPr>
        <w:t>)</w:t>
      </w:r>
      <w:r w:rsidRPr="0071029B">
        <w:rPr>
          <w:rFonts w:ascii="Arial" w:eastAsia="Arial" w:hAnsi="Arial" w:cs="Arial"/>
          <w:color w:val="1A1C1D"/>
          <w:w w:val="111"/>
          <w:sz w:val="18"/>
          <w:szCs w:val="18"/>
          <w:lang w:val="cs-CZ"/>
        </w:rPr>
        <w:t>,</w:t>
      </w:r>
      <w:r w:rsidR="0071029B">
        <w:rPr>
          <w:rFonts w:ascii="Arial" w:eastAsia="Arial" w:hAnsi="Arial" w:cs="Arial"/>
          <w:color w:val="1A1C1D"/>
          <w:w w:val="111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>je</w:t>
      </w:r>
      <w:r w:rsidR="0071029B" w:rsidRPr="0071029B">
        <w:rPr>
          <w:rFonts w:ascii="Arial" w:eastAsia="Arial" w:hAnsi="Arial" w:cs="Arial"/>
          <w:color w:val="1A1C1D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0C0C0F"/>
          <w:sz w:val="18"/>
          <w:szCs w:val="18"/>
          <w:lang w:val="cs-CZ"/>
        </w:rPr>
        <w:t>tře</w:t>
      </w:r>
      <w:r w:rsidRPr="0071029B">
        <w:rPr>
          <w:rFonts w:ascii="Arial" w:eastAsia="Arial" w:hAnsi="Arial" w:cs="Arial"/>
          <w:color w:val="0C0C0F"/>
          <w:spacing w:val="-1"/>
          <w:sz w:val="18"/>
          <w:szCs w:val="18"/>
          <w:lang w:val="cs-CZ"/>
        </w:rPr>
        <w:t>b</w:t>
      </w:r>
      <w:r w:rsidRPr="0071029B">
        <w:rPr>
          <w:rFonts w:ascii="Arial" w:eastAsia="Arial" w:hAnsi="Arial" w:cs="Arial"/>
          <w:color w:val="313134"/>
          <w:sz w:val="18"/>
          <w:szCs w:val="18"/>
          <w:lang w:val="cs-CZ"/>
        </w:rPr>
        <w:t>a</w:t>
      </w:r>
      <w:r w:rsidR="0071029B" w:rsidRPr="0071029B">
        <w:rPr>
          <w:rFonts w:ascii="Arial" w:eastAsia="Arial" w:hAnsi="Arial" w:cs="Arial"/>
          <w:color w:val="313134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w w:val="110"/>
          <w:sz w:val="18"/>
          <w:szCs w:val="18"/>
          <w:lang w:val="cs-CZ"/>
        </w:rPr>
        <w:t>vyjmout</w:t>
      </w:r>
      <w:r w:rsidR="0071029B" w:rsidRPr="0071029B">
        <w:rPr>
          <w:rFonts w:ascii="Arial" w:eastAsia="Arial" w:hAnsi="Arial" w:cs="Arial"/>
          <w:color w:val="1A1C1D"/>
          <w:w w:val="110"/>
          <w:sz w:val="18"/>
          <w:szCs w:val="18"/>
          <w:lang w:val="cs-CZ"/>
        </w:rPr>
        <w:t xml:space="preserve"> </w:t>
      </w:r>
      <w:r w:rsidRPr="0071029B">
        <w:rPr>
          <w:rFonts w:ascii="Arial" w:eastAsia="Arial" w:hAnsi="Arial" w:cs="Arial"/>
          <w:color w:val="1A1C1D"/>
          <w:w w:val="110"/>
          <w:sz w:val="18"/>
          <w:szCs w:val="18"/>
          <w:lang w:val="cs-CZ"/>
        </w:rPr>
        <w:t>baterii.</w:t>
      </w:r>
    </w:p>
    <w:p w:rsidR="006C479C" w:rsidRPr="0071029B" w:rsidRDefault="006C479C">
      <w:pPr>
        <w:spacing w:before="6" w:after="0" w:line="120" w:lineRule="exact"/>
        <w:rPr>
          <w:sz w:val="18"/>
          <w:szCs w:val="18"/>
          <w:lang w:val="cs-CZ"/>
        </w:rPr>
      </w:pPr>
    </w:p>
    <w:p w:rsidR="006C479C" w:rsidRPr="0071029B" w:rsidRDefault="006C479C">
      <w:pPr>
        <w:spacing w:after="0" w:line="200" w:lineRule="exact"/>
        <w:rPr>
          <w:sz w:val="18"/>
          <w:szCs w:val="18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6C479C">
      <w:pPr>
        <w:spacing w:after="0" w:line="200" w:lineRule="exact"/>
        <w:rPr>
          <w:sz w:val="20"/>
          <w:szCs w:val="20"/>
          <w:lang w:val="cs-CZ"/>
        </w:rPr>
      </w:pPr>
    </w:p>
    <w:p w:rsidR="006C479C" w:rsidRPr="00F949DC" w:rsidRDefault="00F949DC">
      <w:pPr>
        <w:spacing w:after="0" w:line="240" w:lineRule="auto"/>
        <w:ind w:left="2561" w:right="2505"/>
        <w:jc w:val="center"/>
        <w:rPr>
          <w:rFonts w:ascii="Arial" w:eastAsia="Arial" w:hAnsi="Arial" w:cs="Arial"/>
          <w:sz w:val="17"/>
          <w:szCs w:val="17"/>
          <w:lang w:val="cs-CZ"/>
        </w:rPr>
      </w:pPr>
      <w:r w:rsidRPr="00F949DC">
        <w:rPr>
          <w:rFonts w:ascii="Arial" w:eastAsia="Arial" w:hAnsi="Arial" w:cs="Arial"/>
          <w:b/>
          <w:bCs/>
          <w:color w:val="0C0C0F"/>
          <w:w w:val="89"/>
          <w:sz w:val="17"/>
          <w:szCs w:val="17"/>
          <w:u w:val="single" w:color="000000"/>
          <w:lang w:val="cs-CZ"/>
        </w:rPr>
        <w:t>AUTORIZOVANÝ PRODEJ</w:t>
      </w:r>
      <w:r w:rsidR="00330053">
        <w:rPr>
          <w:rFonts w:ascii="Arial" w:eastAsia="Arial" w:hAnsi="Arial" w:cs="Arial"/>
          <w:b/>
          <w:bCs/>
          <w:color w:val="0C0C0F"/>
          <w:w w:val="89"/>
          <w:sz w:val="17"/>
          <w:szCs w:val="17"/>
          <w:u w:val="single" w:color="000000"/>
          <w:lang w:val="cs-CZ"/>
        </w:rPr>
        <w:t xml:space="preserve"> </w:t>
      </w:r>
      <w:r w:rsidRPr="00F949DC">
        <w:rPr>
          <w:rFonts w:ascii="Arial" w:eastAsia="Arial" w:hAnsi="Arial" w:cs="Arial"/>
          <w:b/>
          <w:bCs/>
          <w:color w:val="0C0C0F"/>
          <w:sz w:val="17"/>
          <w:szCs w:val="17"/>
          <w:u w:val="single" w:color="000000"/>
          <w:lang w:val="cs-CZ"/>
        </w:rPr>
        <w:t>V</w:t>
      </w:r>
      <w:r w:rsidR="00330053">
        <w:rPr>
          <w:rFonts w:ascii="Arial" w:eastAsia="Arial" w:hAnsi="Arial" w:cs="Arial"/>
          <w:b/>
          <w:bCs/>
          <w:color w:val="0C0C0F"/>
          <w:sz w:val="17"/>
          <w:szCs w:val="17"/>
          <w:u w:val="single" w:color="000000"/>
          <w:lang w:val="cs-CZ"/>
        </w:rPr>
        <w:t xml:space="preserve"> </w:t>
      </w:r>
      <w:r w:rsidRPr="00F949DC">
        <w:rPr>
          <w:rFonts w:ascii="Arial" w:eastAsia="Arial" w:hAnsi="Arial" w:cs="Arial"/>
          <w:b/>
          <w:bCs/>
          <w:color w:val="0C0C0F"/>
          <w:w w:val="81"/>
          <w:sz w:val="17"/>
          <w:szCs w:val="17"/>
          <w:u w:val="single" w:color="000000"/>
          <w:lang w:val="cs-CZ"/>
        </w:rPr>
        <w:t>ČR</w:t>
      </w:r>
      <w:r w:rsidR="00330053">
        <w:rPr>
          <w:rFonts w:ascii="Arial" w:eastAsia="Arial" w:hAnsi="Arial" w:cs="Arial"/>
          <w:b/>
          <w:bCs/>
          <w:color w:val="0C0C0F"/>
          <w:w w:val="81"/>
          <w:sz w:val="17"/>
          <w:szCs w:val="17"/>
          <w:u w:val="single" w:color="000000"/>
          <w:lang w:val="cs-CZ"/>
        </w:rPr>
        <w:t xml:space="preserve"> </w:t>
      </w:r>
      <w:r w:rsidRPr="00F949DC">
        <w:rPr>
          <w:rFonts w:ascii="Arial" w:eastAsia="Arial" w:hAnsi="Arial" w:cs="Arial"/>
          <w:b/>
          <w:bCs/>
          <w:color w:val="0C0C0F"/>
          <w:w w:val="81"/>
          <w:sz w:val="17"/>
          <w:szCs w:val="17"/>
          <w:u w:val="single" w:color="000000"/>
          <w:lang w:val="cs-CZ"/>
        </w:rPr>
        <w:t>ZAJIŠŤUJE</w:t>
      </w:r>
      <w:r w:rsidR="00330053">
        <w:rPr>
          <w:rFonts w:ascii="Arial" w:eastAsia="Arial" w:hAnsi="Arial" w:cs="Arial"/>
          <w:b/>
          <w:bCs/>
          <w:color w:val="0C0C0F"/>
          <w:w w:val="81"/>
          <w:sz w:val="17"/>
          <w:szCs w:val="17"/>
          <w:u w:val="single" w:color="000000"/>
          <w:lang w:val="cs-CZ"/>
        </w:rPr>
        <w:t xml:space="preserve"> </w:t>
      </w:r>
      <w:r w:rsidRPr="00F949DC">
        <w:rPr>
          <w:rFonts w:ascii="Arial" w:eastAsia="Arial" w:hAnsi="Arial" w:cs="Arial"/>
          <w:b/>
          <w:bCs/>
          <w:color w:val="0C0C0F"/>
          <w:w w:val="96"/>
          <w:sz w:val="17"/>
          <w:szCs w:val="17"/>
          <w:u w:val="single" w:color="000000"/>
          <w:lang w:val="cs-CZ"/>
        </w:rPr>
        <w:t>FIRMA:</w:t>
      </w:r>
    </w:p>
    <w:p w:rsidR="006C479C" w:rsidRPr="00F949DC" w:rsidRDefault="006C479C">
      <w:pPr>
        <w:spacing w:before="4" w:after="0" w:line="260" w:lineRule="exact"/>
        <w:rPr>
          <w:sz w:val="26"/>
          <w:szCs w:val="26"/>
          <w:lang w:val="cs-CZ"/>
        </w:rPr>
      </w:pPr>
    </w:p>
    <w:p w:rsidR="006C479C" w:rsidRDefault="00330053">
      <w:pPr>
        <w:spacing w:after="0" w:line="240" w:lineRule="auto"/>
        <w:ind w:left="77" w:right="58"/>
        <w:jc w:val="center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>Dentamed s.</w:t>
      </w:r>
      <w:proofErr w:type="spellStart"/>
      <w:r>
        <w:rPr>
          <w:rFonts w:ascii="Arial" w:eastAsia="Arial" w:hAnsi="Arial" w:cs="Arial"/>
          <w:sz w:val="20"/>
          <w:szCs w:val="20"/>
          <w:lang w:val="cs-CZ"/>
        </w:rPr>
        <w:t>r.o</w:t>
      </w:r>
      <w:proofErr w:type="spellEnd"/>
      <w:r>
        <w:rPr>
          <w:rFonts w:ascii="Arial" w:eastAsia="Arial" w:hAnsi="Arial" w:cs="Arial"/>
          <w:sz w:val="20"/>
          <w:szCs w:val="20"/>
          <w:lang w:val="cs-CZ"/>
        </w:rPr>
        <w:t xml:space="preserve">, Pod Lipami 41, 130 00 Praha 3;  www.dentamed.cz; </w:t>
      </w:r>
      <w:proofErr w:type="spellStart"/>
      <w:r>
        <w:rPr>
          <w:rFonts w:ascii="Arial" w:eastAsia="Arial" w:hAnsi="Arial" w:cs="Arial"/>
          <w:sz w:val="20"/>
          <w:szCs w:val="20"/>
          <w:lang w:val="cs-CZ"/>
        </w:rPr>
        <w:t>info</w:t>
      </w:r>
      <w:proofErr w:type="spellEnd"/>
      <w:r>
        <w:rPr>
          <w:rFonts w:ascii="Arial" w:eastAsia="Arial" w:hAnsi="Arial" w:cs="Arial"/>
          <w:sz w:val="20"/>
          <w:szCs w:val="20"/>
          <w:lang w:val="cs-CZ"/>
        </w:rPr>
        <w:t>@dentamed.cz; endodoncie@dentamed.cz</w:t>
      </w:r>
    </w:p>
    <w:p w:rsidR="00330053" w:rsidRDefault="00330053">
      <w:pPr>
        <w:spacing w:after="0" w:line="240" w:lineRule="auto"/>
        <w:ind w:left="77" w:right="58"/>
        <w:jc w:val="center"/>
        <w:rPr>
          <w:rFonts w:ascii="Arial" w:eastAsia="Arial" w:hAnsi="Arial" w:cs="Arial"/>
          <w:sz w:val="20"/>
          <w:szCs w:val="20"/>
          <w:lang w:val="cs-CZ"/>
        </w:rPr>
      </w:pPr>
    </w:p>
    <w:p w:rsidR="00330053" w:rsidRDefault="00330053">
      <w:pPr>
        <w:spacing w:after="0" w:line="240" w:lineRule="auto"/>
        <w:ind w:left="77" w:right="58"/>
        <w:jc w:val="center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>Telefon zdarma: Čechy: 800 149 657; Morava: 800 304 040</w:t>
      </w:r>
    </w:p>
    <w:p w:rsidR="00330053" w:rsidRDefault="00330053">
      <w:pPr>
        <w:spacing w:after="0" w:line="240" w:lineRule="auto"/>
        <w:ind w:left="77" w:right="58"/>
        <w:jc w:val="center"/>
        <w:rPr>
          <w:rFonts w:ascii="Arial" w:eastAsia="Arial" w:hAnsi="Arial" w:cs="Arial"/>
          <w:sz w:val="20"/>
          <w:szCs w:val="20"/>
          <w:lang w:val="cs-CZ"/>
        </w:rPr>
      </w:pPr>
    </w:p>
    <w:p w:rsidR="00330053" w:rsidRDefault="00330053">
      <w:pPr>
        <w:spacing w:after="0" w:line="240" w:lineRule="auto"/>
        <w:ind w:left="77" w:right="58"/>
        <w:jc w:val="center"/>
        <w:rPr>
          <w:rFonts w:ascii="Arial" w:eastAsia="Arial" w:hAnsi="Arial" w:cs="Arial"/>
          <w:sz w:val="20"/>
          <w:szCs w:val="20"/>
          <w:lang w:val="cs-CZ"/>
        </w:rPr>
      </w:pPr>
      <w:proofErr w:type="spellStart"/>
      <w:r>
        <w:rPr>
          <w:rFonts w:ascii="Arial" w:eastAsia="Arial" w:hAnsi="Arial" w:cs="Arial"/>
          <w:sz w:val="20"/>
          <w:szCs w:val="20"/>
          <w:lang w:val="cs-CZ"/>
        </w:rPr>
        <w:t>Endospecialisti</w:t>
      </w:r>
      <w:proofErr w:type="spellEnd"/>
      <w:r>
        <w:rPr>
          <w:rFonts w:ascii="Arial" w:eastAsia="Arial" w:hAnsi="Arial" w:cs="Arial"/>
          <w:sz w:val="20"/>
          <w:szCs w:val="20"/>
          <w:lang w:val="cs-CZ"/>
        </w:rPr>
        <w:t xml:space="preserve">:  </w:t>
      </w:r>
    </w:p>
    <w:p w:rsidR="00330053" w:rsidRDefault="00330053">
      <w:pPr>
        <w:spacing w:after="0" w:line="240" w:lineRule="auto"/>
        <w:ind w:left="77" w:right="58"/>
        <w:jc w:val="center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>Čechy: Trajerová Miroslava: 724 359 918; Východní Čechy: Martin Čech: 606 810 415;</w:t>
      </w:r>
    </w:p>
    <w:p w:rsidR="00330053" w:rsidRPr="00330053" w:rsidRDefault="00330053">
      <w:pPr>
        <w:spacing w:after="0" w:line="240" w:lineRule="auto"/>
        <w:ind w:left="77" w:right="58"/>
        <w:jc w:val="center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 xml:space="preserve">Morava a Slovensko: Daniel Gurica: </w:t>
      </w:r>
      <w:r w:rsidR="009957BF">
        <w:rPr>
          <w:rFonts w:ascii="Arial" w:eastAsia="Arial" w:hAnsi="Arial" w:cs="Arial"/>
          <w:sz w:val="20"/>
          <w:szCs w:val="20"/>
          <w:lang w:val="cs-CZ"/>
        </w:rPr>
        <w:t>602 166 533</w:t>
      </w:r>
    </w:p>
    <w:sectPr w:rsidR="00330053" w:rsidRPr="00330053" w:rsidSect="002B5FBD">
      <w:pgSz w:w="11900" w:h="16840"/>
      <w:pgMar w:top="1120" w:right="1560" w:bottom="280" w:left="1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C479C"/>
    <w:rsid w:val="00005764"/>
    <w:rsid w:val="000D6B0B"/>
    <w:rsid w:val="000E77D3"/>
    <w:rsid w:val="001007F0"/>
    <w:rsid w:val="00117A9B"/>
    <w:rsid w:val="00260F4A"/>
    <w:rsid w:val="00282094"/>
    <w:rsid w:val="00291475"/>
    <w:rsid w:val="002B5FBD"/>
    <w:rsid w:val="002D2F61"/>
    <w:rsid w:val="002D5407"/>
    <w:rsid w:val="00312136"/>
    <w:rsid w:val="00330053"/>
    <w:rsid w:val="00357703"/>
    <w:rsid w:val="003A7D1F"/>
    <w:rsid w:val="003B215F"/>
    <w:rsid w:val="003B4D1C"/>
    <w:rsid w:val="003F4112"/>
    <w:rsid w:val="004A4A74"/>
    <w:rsid w:val="004B17EC"/>
    <w:rsid w:val="00500138"/>
    <w:rsid w:val="00541C17"/>
    <w:rsid w:val="005F2BC5"/>
    <w:rsid w:val="00637FF8"/>
    <w:rsid w:val="006409E2"/>
    <w:rsid w:val="00647D78"/>
    <w:rsid w:val="006C479C"/>
    <w:rsid w:val="006F0430"/>
    <w:rsid w:val="0071029B"/>
    <w:rsid w:val="00762362"/>
    <w:rsid w:val="00854A5A"/>
    <w:rsid w:val="00897FF2"/>
    <w:rsid w:val="008F65AD"/>
    <w:rsid w:val="00963D3C"/>
    <w:rsid w:val="009957BF"/>
    <w:rsid w:val="009B6055"/>
    <w:rsid w:val="009E33A3"/>
    <w:rsid w:val="00A912B1"/>
    <w:rsid w:val="00B10D19"/>
    <w:rsid w:val="00BB5A1D"/>
    <w:rsid w:val="00D0013B"/>
    <w:rsid w:val="00F10541"/>
    <w:rsid w:val="00F9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1092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Cabejšek</dc:creator>
  <cp:lastModifiedBy>Mirka</cp:lastModifiedBy>
  <cp:revision>33</cp:revision>
  <dcterms:created xsi:type="dcterms:W3CDTF">2016-04-19T13:17:00Z</dcterms:created>
  <dcterms:modified xsi:type="dcterms:W3CDTF">2016-04-20T20:48:00Z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